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865F1" w14:textId="77777777" w:rsidR="00703EBA" w:rsidRPr="00B430D6" w:rsidRDefault="00703EBA" w:rsidP="005D4867">
      <w:pPr>
        <w:spacing w:after="0" w:line="240" w:lineRule="auto"/>
        <w:jc w:val="center"/>
        <w:rPr>
          <w:rFonts w:ascii="Times New Roman" w:hAnsi="Times New Roman" w:cs="Times New Roman"/>
          <w:sz w:val="24"/>
          <w:szCs w:val="24"/>
          <w:u w:val="single"/>
        </w:rPr>
      </w:pPr>
      <w:bookmarkStart w:id="0" w:name="_GoBack"/>
      <w:bookmarkEnd w:id="0"/>
      <w:r w:rsidRPr="00B430D6">
        <w:rPr>
          <w:rFonts w:ascii="Times New Roman" w:hAnsi="Times New Roman" w:cs="Times New Roman"/>
          <w:sz w:val="24"/>
          <w:szCs w:val="24"/>
          <w:u w:val="single"/>
        </w:rPr>
        <w:t>Accounting Procedures</w:t>
      </w:r>
    </w:p>
    <w:p w14:paraId="339B7BE2" w14:textId="77777777" w:rsidR="00703EBA" w:rsidRPr="00B430D6" w:rsidRDefault="00703EBA" w:rsidP="00703EBA">
      <w:pPr>
        <w:spacing w:after="0" w:line="240" w:lineRule="auto"/>
        <w:rPr>
          <w:rFonts w:ascii="Times New Roman" w:hAnsi="Times New Roman" w:cs="Times New Roman"/>
          <w:b/>
          <w:sz w:val="24"/>
          <w:szCs w:val="24"/>
        </w:rPr>
      </w:pPr>
      <w:r w:rsidRPr="00B430D6">
        <w:rPr>
          <w:rFonts w:ascii="Times New Roman" w:hAnsi="Times New Roman" w:cs="Times New Roman"/>
          <w:b/>
          <w:sz w:val="24"/>
          <w:szCs w:val="24"/>
        </w:rPr>
        <w:t>Basis of Accounting</w:t>
      </w:r>
    </w:p>
    <w:p w14:paraId="6EEC62D1" w14:textId="77777777" w:rsidR="00703EBA" w:rsidRPr="00B430D6" w:rsidRDefault="00B430D6" w:rsidP="00703EBA">
      <w:pPr>
        <w:spacing w:after="0" w:line="240" w:lineRule="auto"/>
        <w:rPr>
          <w:rFonts w:ascii="Times New Roman" w:hAnsi="Times New Roman" w:cs="Times New Roman"/>
          <w:sz w:val="24"/>
          <w:szCs w:val="24"/>
        </w:rPr>
      </w:pPr>
      <w:r>
        <w:rPr>
          <w:rFonts w:ascii="Times New Roman" w:hAnsi="Times New Roman" w:cs="Times New Roman"/>
          <w:sz w:val="24"/>
          <w:szCs w:val="24"/>
        </w:rPr>
        <w:t>American Music Therapy Association</w:t>
      </w:r>
      <w:r w:rsidR="00EB72BC">
        <w:rPr>
          <w:rFonts w:ascii="Times New Roman" w:hAnsi="Times New Roman" w:cs="Times New Roman"/>
          <w:sz w:val="24"/>
          <w:szCs w:val="24"/>
        </w:rPr>
        <w:t xml:space="preserve"> Students</w:t>
      </w:r>
      <w:r>
        <w:rPr>
          <w:rFonts w:ascii="Times New Roman" w:hAnsi="Times New Roman" w:cs="Times New Roman"/>
          <w:sz w:val="24"/>
          <w:szCs w:val="24"/>
        </w:rPr>
        <w:t xml:space="preserve"> (AMTA</w:t>
      </w:r>
      <w:r w:rsidR="00EB72BC">
        <w:rPr>
          <w:rFonts w:ascii="Times New Roman" w:hAnsi="Times New Roman" w:cs="Times New Roman"/>
          <w:sz w:val="24"/>
          <w:szCs w:val="24"/>
        </w:rPr>
        <w:t>S</w:t>
      </w:r>
      <w:r>
        <w:rPr>
          <w:rFonts w:ascii="Times New Roman" w:hAnsi="Times New Roman" w:cs="Times New Roman"/>
          <w:sz w:val="24"/>
          <w:szCs w:val="24"/>
        </w:rPr>
        <w:t>)</w:t>
      </w:r>
      <w:r w:rsidR="00703EBA" w:rsidRPr="00B430D6">
        <w:rPr>
          <w:rFonts w:ascii="Times New Roman" w:hAnsi="Times New Roman" w:cs="Times New Roman"/>
          <w:sz w:val="24"/>
          <w:szCs w:val="24"/>
        </w:rPr>
        <w:t xml:space="preserve"> uses the </w:t>
      </w:r>
      <w:r w:rsidR="00612A31" w:rsidRPr="00B430D6">
        <w:rPr>
          <w:rFonts w:ascii="Times New Roman" w:hAnsi="Times New Roman" w:cs="Times New Roman"/>
          <w:sz w:val="24"/>
          <w:szCs w:val="24"/>
        </w:rPr>
        <w:t>accrual</w:t>
      </w:r>
      <w:r w:rsidR="00703EBA" w:rsidRPr="00B430D6">
        <w:rPr>
          <w:rFonts w:ascii="Times New Roman" w:hAnsi="Times New Roman" w:cs="Times New Roman"/>
          <w:sz w:val="24"/>
          <w:szCs w:val="24"/>
        </w:rPr>
        <w:t xml:space="preserve"> basis of accounting.  The </w:t>
      </w:r>
      <w:r w:rsidR="00CD4A39" w:rsidRPr="00B430D6">
        <w:rPr>
          <w:rFonts w:ascii="Times New Roman" w:hAnsi="Times New Roman" w:cs="Times New Roman"/>
          <w:sz w:val="24"/>
          <w:szCs w:val="24"/>
        </w:rPr>
        <w:t>accrual</w:t>
      </w:r>
      <w:r w:rsidR="00703EBA" w:rsidRPr="00B430D6">
        <w:rPr>
          <w:rFonts w:ascii="Times New Roman" w:hAnsi="Times New Roman" w:cs="Times New Roman"/>
          <w:sz w:val="24"/>
          <w:szCs w:val="24"/>
        </w:rPr>
        <w:t xml:space="preserve"> basis is the method of accounting whereby </w:t>
      </w:r>
      <w:r w:rsidR="00CD4A39" w:rsidRPr="00B430D6">
        <w:rPr>
          <w:rStyle w:val="tgc"/>
          <w:rFonts w:ascii="Times New Roman" w:hAnsi="Times New Roman" w:cs="Times New Roman"/>
          <w:sz w:val="24"/>
          <w:szCs w:val="24"/>
        </w:rPr>
        <w:t>expenses are matched with the related revenues and/or are reported when the expense occurs, not when the cash is paid</w:t>
      </w:r>
      <w:r w:rsidR="00703EBA" w:rsidRPr="00B430D6">
        <w:rPr>
          <w:rFonts w:ascii="Times New Roman" w:hAnsi="Times New Roman" w:cs="Times New Roman"/>
          <w:sz w:val="24"/>
          <w:szCs w:val="24"/>
        </w:rPr>
        <w:t xml:space="preserve">. </w:t>
      </w:r>
    </w:p>
    <w:p w14:paraId="7D97E455" w14:textId="77777777" w:rsidR="008E34D9" w:rsidRPr="00B430D6" w:rsidRDefault="008E34D9" w:rsidP="00703EBA">
      <w:pPr>
        <w:spacing w:after="0" w:line="240" w:lineRule="auto"/>
        <w:rPr>
          <w:rFonts w:ascii="Times New Roman" w:hAnsi="Times New Roman" w:cs="Times New Roman"/>
          <w:sz w:val="24"/>
          <w:szCs w:val="24"/>
        </w:rPr>
      </w:pPr>
    </w:p>
    <w:p w14:paraId="471F8D2F" w14:textId="77777777" w:rsidR="00703EBA" w:rsidRPr="00B430D6" w:rsidRDefault="00703EBA" w:rsidP="00703EBA">
      <w:pPr>
        <w:spacing w:after="0" w:line="240" w:lineRule="auto"/>
        <w:rPr>
          <w:rFonts w:ascii="Times New Roman" w:hAnsi="Times New Roman" w:cs="Times New Roman"/>
          <w:b/>
          <w:sz w:val="24"/>
          <w:szCs w:val="24"/>
        </w:rPr>
      </w:pPr>
      <w:r w:rsidRPr="00B430D6">
        <w:rPr>
          <w:rFonts w:ascii="Times New Roman" w:hAnsi="Times New Roman" w:cs="Times New Roman"/>
          <w:b/>
          <w:sz w:val="24"/>
          <w:szCs w:val="24"/>
        </w:rPr>
        <w:t>Journal Entries</w:t>
      </w:r>
    </w:p>
    <w:p w14:paraId="20782B1A" w14:textId="77777777" w:rsidR="008E34D9" w:rsidRPr="00B430D6" w:rsidRDefault="008E34D9" w:rsidP="00703EBA">
      <w:pPr>
        <w:spacing w:after="0" w:line="240" w:lineRule="auto"/>
        <w:rPr>
          <w:rFonts w:ascii="Times New Roman" w:hAnsi="Times New Roman" w:cs="Times New Roman"/>
          <w:sz w:val="24"/>
          <w:szCs w:val="24"/>
        </w:rPr>
      </w:pPr>
      <w:r w:rsidRPr="00B430D6">
        <w:rPr>
          <w:rFonts w:ascii="Times New Roman" w:hAnsi="Times New Roman" w:cs="Times New Roman"/>
          <w:sz w:val="24"/>
          <w:szCs w:val="24"/>
        </w:rPr>
        <w:t>Jo</w:t>
      </w:r>
      <w:r w:rsidR="003A23F3" w:rsidRPr="00B430D6">
        <w:rPr>
          <w:rFonts w:ascii="Times New Roman" w:hAnsi="Times New Roman" w:cs="Times New Roman"/>
          <w:sz w:val="24"/>
          <w:szCs w:val="24"/>
        </w:rPr>
        <w:t>urnal entr</w:t>
      </w:r>
      <w:r w:rsidR="00B430D6" w:rsidRPr="00B430D6">
        <w:rPr>
          <w:rFonts w:ascii="Times New Roman" w:hAnsi="Times New Roman" w:cs="Times New Roman"/>
          <w:sz w:val="24"/>
          <w:szCs w:val="24"/>
        </w:rPr>
        <w:t xml:space="preserve">ies will be posted by the American Music Therapy Association Students (AMTAS) treasurer or Student Affairs </w:t>
      </w:r>
      <w:r w:rsidR="003A23F3" w:rsidRPr="00B430D6">
        <w:rPr>
          <w:rFonts w:ascii="Times New Roman" w:hAnsi="Times New Roman" w:cs="Times New Roman"/>
          <w:sz w:val="24"/>
          <w:szCs w:val="24"/>
        </w:rPr>
        <w:t>A</w:t>
      </w:r>
      <w:r w:rsidR="00B430D6" w:rsidRPr="00B430D6">
        <w:rPr>
          <w:rFonts w:ascii="Times New Roman" w:hAnsi="Times New Roman" w:cs="Times New Roman"/>
          <w:sz w:val="24"/>
          <w:szCs w:val="24"/>
        </w:rPr>
        <w:t xml:space="preserve">dvisory </w:t>
      </w:r>
      <w:r w:rsidR="003A23F3" w:rsidRPr="00B430D6">
        <w:rPr>
          <w:rFonts w:ascii="Times New Roman" w:hAnsi="Times New Roman" w:cs="Times New Roman"/>
          <w:sz w:val="24"/>
          <w:szCs w:val="24"/>
        </w:rPr>
        <w:t>B</w:t>
      </w:r>
      <w:r w:rsidR="00B430D6" w:rsidRPr="00B430D6">
        <w:rPr>
          <w:rFonts w:ascii="Times New Roman" w:hAnsi="Times New Roman" w:cs="Times New Roman"/>
          <w:sz w:val="24"/>
          <w:szCs w:val="24"/>
        </w:rPr>
        <w:t>oard (SAAB)</w:t>
      </w:r>
      <w:r w:rsidR="003A23F3" w:rsidRPr="00B430D6">
        <w:rPr>
          <w:rFonts w:ascii="Times New Roman" w:hAnsi="Times New Roman" w:cs="Times New Roman"/>
          <w:sz w:val="24"/>
          <w:szCs w:val="24"/>
        </w:rPr>
        <w:t xml:space="preserve"> representative</w:t>
      </w:r>
      <w:r w:rsidRPr="00B430D6">
        <w:rPr>
          <w:rFonts w:ascii="Times New Roman" w:hAnsi="Times New Roman" w:cs="Times New Roman"/>
          <w:sz w:val="24"/>
          <w:szCs w:val="24"/>
        </w:rPr>
        <w:t xml:space="preserve"> and will be reviewed by the Board of Directors as requested.  These posting</w:t>
      </w:r>
      <w:r w:rsidR="00F50F06" w:rsidRPr="00B430D6">
        <w:rPr>
          <w:rFonts w:ascii="Times New Roman" w:hAnsi="Times New Roman" w:cs="Times New Roman"/>
          <w:sz w:val="24"/>
          <w:szCs w:val="24"/>
        </w:rPr>
        <w:t>s</w:t>
      </w:r>
      <w:r w:rsidRPr="00B430D6">
        <w:rPr>
          <w:rFonts w:ascii="Times New Roman" w:hAnsi="Times New Roman" w:cs="Times New Roman"/>
          <w:sz w:val="24"/>
          <w:szCs w:val="24"/>
        </w:rPr>
        <w:t xml:space="preserve"> will occur on a </w:t>
      </w:r>
      <w:r w:rsidR="003A23F3" w:rsidRPr="00B430D6">
        <w:rPr>
          <w:rFonts w:ascii="Times New Roman" w:hAnsi="Times New Roman" w:cs="Times New Roman"/>
          <w:sz w:val="24"/>
          <w:szCs w:val="24"/>
        </w:rPr>
        <w:t>regular</w:t>
      </w:r>
      <w:r w:rsidRPr="00B430D6">
        <w:rPr>
          <w:rFonts w:ascii="Times New Roman" w:hAnsi="Times New Roman" w:cs="Times New Roman"/>
          <w:sz w:val="24"/>
          <w:szCs w:val="24"/>
        </w:rPr>
        <w:t xml:space="preserve"> basis for deposits</w:t>
      </w:r>
      <w:r w:rsidR="00CD4A39" w:rsidRPr="00B430D6">
        <w:rPr>
          <w:rFonts w:ascii="Times New Roman" w:hAnsi="Times New Roman" w:cs="Times New Roman"/>
          <w:sz w:val="24"/>
          <w:szCs w:val="24"/>
        </w:rPr>
        <w:t xml:space="preserve"> and bank statement reconciliation</w:t>
      </w:r>
      <w:r w:rsidRPr="00B430D6">
        <w:rPr>
          <w:rFonts w:ascii="Times New Roman" w:hAnsi="Times New Roman" w:cs="Times New Roman"/>
          <w:sz w:val="24"/>
          <w:szCs w:val="24"/>
        </w:rPr>
        <w:t xml:space="preserve">, and customer and vendor entries.  Payroll and other entries will occur as needed.  </w:t>
      </w:r>
    </w:p>
    <w:p w14:paraId="3D1A54EB" w14:textId="77777777" w:rsidR="008E34D9" w:rsidRPr="00B430D6" w:rsidRDefault="008E34D9" w:rsidP="00703EBA">
      <w:pPr>
        <w:spacing w:after="0" w:line="240" w:lineRule="auto"/>
        <w:rPr>
          <w:rFonts w:ascii="Times New Roman" w:hAnsi="Times New Roman" w:cs="Times New Roman"/>
          <w:sz w:val="24"/>
          <w:szCs w:val="24"/>
        </w:rPr>
      </w:pPr>
    </w:p>
    <w:p w14:paraId="3638985C" w14:textId="77777777" w:rsidR="00703EBA" w:rsidRPr="00B430D6" w:rsidRDefault="00703EBA" w:rsidP="00703EBA">
      <w:pPr>
        <w:spacing w:after="0" w:line="240" w:lineRule="auto"/>
        <w:rPr>
          <w:rFonts w:ascii="Times New Roman" w:hAnsi="Times New Roman" w:cs="Times New Roman"/>
          <w:b/>
          <w:sz w:val="24"/>
          <w:szCs w:val="24"/>
        </w:rPr>
      </w:pPr>
      <w:r w:rsidRPr="00B430D6">
        <w:rPr>
          <w:rFonts w:ascii="Times New Roman" w:hAnsi="Times New Roman" w:cs="Times New Roman"/>
          <w:b/>
          <w:sz w:val="24"/>
          <w:szCs w:val="24"/>
        </w:rPr>
        <w:t>Bank Reconciliations</w:t>
      </w:r>
    </w:p>
    <w:p w14:paraId="3439C4DC" w14:textId="77777777" w:rsidR="00472CA0" w:rsidRPr="00B430D6" w:rsidRDefault="008E34D9" w:rsidP="00CB3AC0">
      <w:pPr>
        <w:rPr>
          <w:rFonts w:ascii="Times New Roman" w:eastAsia="Times New Roman" w:hAnsi="Times New Roman" w:cs="Times New Roman"/>
          <w:sz w:val="24"/>
          <w:szCs w:val="24"/>
        </w:rPr>
      </w:pPr>
      <w:r w:rsidRPr="00B430D6">
        <w:rPr>
          <w:rFonts w:ascii="Times New Roman" w:hAnsi="Times New Roman" w:cs="Times New Roman"/>
          <w:sz w:val="24"/>
          <w:szCs w:val="24"/>
        </w:rPr>
        <w:t xml:space="preserve">All bank statements will be opened and reviewed in a timely manner.  Bank reconciliation and approval will occur within 30 days of the close of the month.  </w:t>
      </w:r>
      <w:r w:rsidR="003A23F3" w:rsidRPr="00B430D6">
        <w:rPr>
          <w:rFonts w:ascii="Times New Roman" w:hAnsi="Times New Roman" w:cs="Times New Roman"/>
          <w:sz w:val="24"/>
          <w:szCs w:val="24"/>
        </w:rPr>
        <w:t xml:space="preserve">Angie Elkins, or the current </w:t>
      </w:r>
      <w:r w:rsidR="003A23F3" w:rsidRPr="00B430D6">
        <w:rPr>
          <w:rFonts w:ascii="Times New Roman" w:eastAsia="Times New Roman" w:hAnsi="Times New Roman" w:cs="Times New Roman"/>
          <w:color w:val="000000"/>
          <w:sz w:val="24"/>
          <w:szCs w:val="24"/>
          <w:shd w:val="clear" w:color="auto" w:fill="FFFFFF"/>
        </w:rPr>
        <w:t>Director of Membership Services and Information Systems</w:t>
      </w:r>
      <w:r w:rsidR="003A23F3" w:rsidRPr="00B430D6">
        <w:rPr>
          <w:rFonts w:ascii="Times New Roman" w:eastAsia="Times New Roman" w:hAnsi="Times New Roman" w:cs="Times New Roman"/>
          <w:sz w:val="24"/>
          <w:szCs w:val="24"/>
        </w:rPr>
        <w:t xml:space="preserve"> </w:t>
      </w:r>
      <w:r w:rsidR="00FA2CD1" w:rsidRPr="00B430D6">
        <w:rPr>
          <w:rFonts w:ascii="Times New Roman" w:hAnsi="Times New Roman" w:cs="Times New Roman"/>
          <w:sz w:val="24"/>
          <w:szCs w:val="24"/>
        </w:rPr>
        <w:t>will regularly collect banking statements and download electro</w:t>
      </w:r>
      <w:r w:rsidR="00CB3AC0" w:rsidRPr="00B430D6">
        <w:rPr>
          <w:rFonts w:ascii="Times New Roman" w:hAnsi="Times New Roman" w:cs="Times New Roman"/>
          <w:sz w:val="24"/>
          <w:szCs w:val="24"/>
        </w:rPr>
        <w:t xml:space="preserve">nic statements from the bank. The monthly statements will be available during the middle of the month after the statement closed. For example, the January bank statement will be available in mid February and so on throughout the year. </w:t>
      </w:r>
      <w:r w:rsidR="00FA2CD1" w:rsidRPr="00B430D6">
        <w:rPr>
          <w:rFonts w:ascii="Times New Roman" w:hAnsi="Times New Roman" w:cs="Times New Roman"/>
          <w:sz w:val="24"/>
          <w:szCs w:val="24"/>
        </w:rPr>
        <w:t xml:space="preserve">This will be emailed to the </w:t>
      </w:r>
      <w:r w:rsidR="00CB3AC0" w:rsidRPr="00B430D6">
        <w:rPr>
          <w:rFonts w:ascii="Times New Roman" w:hAnsi="Times New Roman" w:cs="Times New Roman"/>
          <w:sz w:val="24"/>
          <w:szCs w:val="24"/>
        </w:rPr>
        <w:t xml:space="preserve">AMTAS treasurer. The treasurer will reconcile P&amp;L vs. Budget.  </w:t>
      </w:r>
      <w:r w:rsidRPr="00B430D6">
        <w:rPr>
          <w:rFonts w:ascii="Times New Roman" w:hAnsi="Times New Roman" w:cs="Times New Roman"/>
          <w:sz w:val="24"/>
          <w:szCs w:val="24"/>
        </w:rPr>
        <w:t xml:space="preserve">The Board of Directors may request to review the reports at any time. </w:t>
      </w:r>
    </w:p>
    <w:p w14:paraId="2741F1AF" w14:textId="77777777" w:rsidR="00400848" w:rsidRPr="00B430D6" w:rsidRDefault="00400848" w:rsidP="00703EBA">
      <w:pPr>
        <w:spacing w:after="0" w:line="240" w:lineRule="auto"/>
        <w:rPr>
          <w:rFonts w:ascii="Times New Roman" w:hAnsi="Times New Roman" w:cs="Times New Roman"/>
          <w:sz w:val="24"/>
          <w:szCs w:val="24"/>
        </w:rPr>
      </w:pPr>
    </w:p>
    <w:p w14:paraId="27E17E2C" w14:textId="77777777" w:rsidR="00B430D6" w:rsidRDefault="00703EBA" w:rsidP="00B430D6">
      <w:pPr>
        <w:spacing w:after="0" w:line="240" w:lineRule="auto"/>
        <w:rPr>
          <w:rFonts w:ascii="Times New Roman" w:hAnsi="Times New Roman" w:cs="Times New Roman"/>
          <w:b/>
          <w:sz w:val="24"/>
          <w:szCs w:val="24"/>
        </w:rPr>
      </w:pPr>
      <w:r w:rsidRPr="00B430D6">
        <w:rPr>
          <w:rFonts w:ascii="Times New Roman" w:hAnsi="Times New Roman" w:cs="Times New Roman"/>
          <w:b/>
          <w:sz w:val="24"/>
          <w:szCs w:val="24"/>
        </w:rPr>
        <w:t>Bookkeeping</w:t>
      </w:r>
    </w:p>
    <w:p w14:paraId="10B22F49" w14:textId="77777777" w:rsidR="00776666" w:rsidRPr="00B430D6" w:rsidRDefault="00B430D6" w:rsidP="00B430D6">
      <w:pPr>
        <w:spacing w:after="0" w:line="240" w:lineRule="auto"/>
        <w:rPr>
          <w:rFonts w:ascii="Times New Roman" w:hAnsi="Times New Roman" w:cs="Times New Roman"/>
          <w:b/>
          <w:sz w:val="24"/>
          <w:szCs w:val="24"/>
        </w:rPr>
      </w:pPr>
      <w:r>
        <w:rPr>
          <w:rFonts w:ascii="Times New Roman" w:hAnsi="Times New Roman" w:cs="Times New Roman"/>
          <w:sz w:val="24"/>
          <w:szCs w:val="24"/>
        </w:rPr>
        <w:t>AMTA</w:t>
      </w:r>
      <w:r w:rsidR="00EB72BC">
        <w:rPr>
          <w:rFonts w:ascii="Times New Roman" w:hAnsi="Times New Roman" w:cs="Times New Roman"/>
          <w:sz w:val="24"/>
          <w:szCs w:val="24"/>
        </w:rPr>
        <w:t>S</w:t>
      </w:r>
      <w:r>
        <w:rPr>
          <w:rFonts w:ascii="Times New Roman" w:hAnsi="Times New Roman" w:cs="Times New Roman"/>
          <w:sz w:val="24"/>
          <w:szCs w:val="24"/>
        </w:rPr>
        <w:t xml:space="preserve"> </w:t>
      </w:r>
      <w:r w:rsidR="00776666" w:rsidRPr="00B430D6">
        <w:rPr>
          <w:rFonts w:ascii="Times New Roman" w:hAnsi="Times New Roman" w:cs="Times New Roman"/>
          <w:sz w:val="24"/>
          <w:szCs w:val="24"/>
        </w:rPr>
        <w:t xml:space="preserve">Record Retention Schedule is set forth in Appendix A. The </w:t>
      </w:r>
      <w:r w:rsidR="00CB3AC0" w:rsidRPr="00B430D6">
        <w:rPr>
          <w:rFonts w:ascii="Times New Roman" w:hAnsi="Times New Roman" w:cs="Times New Roman"/>
          <w:sz w:val="24"/>
          <w:szCs w:val="24"/>
        </w:rPr>
        <w:t>treasurer</w:t>
      </w:r>
      <w:r w:rsidR="00776666" w:rsidRPr="00B430D6">
        <w:rPr>
          <w:rFonts w:ascii="Times New Roman" w:hAnsi="Times New Roman" w:cs="Times New Roman"/>
          <w:sz w:val="24"/>
          <w:szCs w:val="24"/>
        </w:rPr>
        <w:t xml:space="preserve"> shall administer this Policy. </w:t>
      </w:r>
      <w:r w:rsidR="004C0940" w:rsidRPr="00B430D6">
        <w:rPr>
          <w:rFonts w:ascii="Times New Roman" w:hAnsi="Times New Roman" w:cs="Times New Roman"/>
          <w:sz w:val="24"/>
          <w:szCs w:val="24"/>
        </w:rPr>
        <w:t xml:space="preserve">All managers will be required to be training on the record retention guidelines as part of the new hire training procedure. </w:t>
      </w:r>
      <w:r w:rsidR="00776666" w:rsidRPr="00B430D6">
        <w:rPr>
          <w:rFonts w:ascii="Times New Roman" w:hAnsi="Times New Roman" w:cs="Times New Roman"/>
          <w:sz w:val="24"/>
          <w:szCs w:val="24"/>
        </w:rPr>
        <w:t xml:space="preserve">The </w:t>
      </w:r>
      <w:r w:rsidR="00CB3AC0" w:rsidRPr="00B430D6">
        <w:rPr>
          <w:rFonts w:ascii="Times New Roman" w:hAnsi="Times New Roman" w:cs="Times New Roman"/>
          <w:sz w:val="24"/>
          <w:szCs w:val="24"/>
        </w:rPr>
        <w:t xml:space="preserve">treasurer </w:t>
      </w:r>
      <w:r w:rsidR="00776666" w:rsidRPr="00B430D6">
        <w:rPr>
          <w:rFonts w:ascii="Times New Roman" w:hAnsi="Times New Roman" w:cs="Times New Roman"/>
          <w:sz w:val="24"/>
          <w:szCs w:val="24"/>
        </w:rPr>
        <w:t xml:space="preserve">is also authorized to: make modifications to the Record Retention Schedule from time to time to ensure that it is in compliance with local, state and federal laws and includes the appropriate document and record categories for </w:t>
      </w:r>
      <w:r>
        <w:rPr>
          <w:rFonts w:ascii="Times New Roman" w:hAnsi="Times New Roman" w:cs="Times New Roman"/>
          <w:sz w:val="24"/>
          <w:szCs w:val="24"/>
        </w:rPr>
        <w:t>AMTA</w:t>
      </w:r>
      <w:r w:rsidR="00EB72BC">
        <w:rPr>
          <w:rFonts w:ascii="Times New Roman" w:hAnsi="Times New Roman" w:cs="Times New Roman"/>
          <w:sz w:val="24"/>
          <w:szCs w:val="24"/>
        </w:rPr>
        <w:t>S</w:t>
      </w:r>
      <w:r>
        <w:rPr>
          <w:rFonts w:ascii="Times New Roman" w:hAnsi="Times New Roman" w:cs="Times New Roman"/>
          <w:sz w:val="24"/>
          <w:szCs w:val="24"/>
        </w:rPr>
        <w:t xml:space="preserve">; </w:t>
      </w:r>
      <w:r w:rsidR="00776666" w:rsidRPr="00B430D6">
        <w:rPr>
          <w:rFonts w:ascii="Times New Roman" w:hAnsi="Times New Roman" w:cs="Times New Roman"/>
          <w:sz w:val="24"/>
          <w:szCs w:val="24"/>
        </w:rPr>
        <w:t>monitor local, state and federal laws affecting record retention; annually review the record retention and disposal program; and monitor compliance with this policy. Electronic documents will be retained as if they were paper documents. Therefore, any electronic files that fall into one of the document types in Appendix A will be maintained for the appropriate amount of time. If an employee has sufficient reason to keep an email message, the message should be printed in hard copy and kept in the appropriate file or moved to an “archive” computer file folder.</w:t>
      </w:r>
    </w:p>
    <w:p w14:paraId="1ECCBA12" w14:textId="77777777" w:rsidR="00F50F06" w:rsidRPr="00B430D6" w:rsidRDefault="00F50F06" w:rsidP="00776666">
      <w:pPr>
        <w:autoSpaceDE w:val="0"/>
        <w:autoSpaceDN w:val="0"/>
        <w:adjustRightInd w:val="0"/>
        <w:spacing w:after="0" w:line="240" w:lineRule="auto"/>
        <w:rPr>
          <w:rFonts w:ascii="Times New Roman" w:hAnsi="Times New Roman" w:cs="Times New Roman"/>
          <w:sz w:val="24"/>
          <w:szCs w:val="24"/>
        </w:rPr>
      </w:pPr>
    </w:p>
    <w:p w14:paraId="2F0B0102" w14:textId="77777777" w:rsidR="00776666" w:rsidRPr="00B430D6" w:rsidRDefault="00776666" w:rsidP="00776666">
      <w:pPr>
        <w:autoSpaceDE w:val="0"/>
        <w:autoSpaceDN w:val="0"/>
        <w:adjustRightInd w:val="0"/>
        <w:spacing w:after="0" w:line="240" w:lineRule="auto"/>
        <w:rPr>
          <w:rFonts w:ascii="Times New Roman" w:hAnsi="Times New Roman" w:cs="Times New Roman"/>
          <w:sz w:val="24"/>
          <w:szCs w:val="24"/>
        </w:rPr>
      </w:pPr>
      <w:r w:rsidRPr="00B430D6">
        <w:rPr>
          <w:rFonts w:ascii="Times New Roman" w:hAnsi="Times New Roman" w:cs="Times New Roman"/>
          <w:sz w:val="24"/>
          <w:szCs w:val="24"/>
        </w:rPr>
        <w:t xml:space="preserve">No director, officer, employee, volunteer or agent shall destroy, dispose of, conceal, or alter any record or document while knowing that it is or may be relevant to an anticipated or ongoing investigation or legal proceeding conducted by or before a federal, state or local government agency, including tax and regulatory agencies, law enforcement agencies, and civil and criminal courts, or an anticipated or ongoing internal investigation, audit or review conducted by </w:t>
      </w:r>
      <w:r w:rsidR="00B430D6">
        <w:rPr>
          <w:rFonts w:ascii="Times New Roman" w:hAnsi="Times New Roman" w:cs="Times New Roman"/>
          <w:sz w:val="24"/>
          <w:szCs w:val="24"/>
        </w:rPr>
        <w:t>AMTA</w:t>
      </w:r>
      <w:r w:rsidR="00EB72BC">
        <w:rPr>
          <w:rFonts w:ascii="Times New Roman" w:hAnsi="Times New Roman" w:cs="Times New Roman"/>
          <w:sz w:val="24"/>
          <w:szCs w:val="24"/>
        </w:rPr>
        <w:t>S</w:t>
      </w:r>
      <w:r w:rsidR="00B430D6">
        <w:rPr>
          <w:rFonts w:ascii="Times New Roman" w:hAnsi="Times New Roman" w:cs="Times New Roman"/>
          <w:sz w:val="24"/>
          <w:szCs w:val="24"/>
        </w:rPr>
        <w:t>.</w:t>
      </w:r>
    </w:p>
    <w:p w14:paraId="5432739B" w14:textId="77777777" w:rsidR="00F50F06" w:rsidRPr="00B430D6" w:rsidRDefault="00F50F06" w:rsidP="00776666">
      <w:pPr>
        <w:autoSpaceDE w:val="0"/>
        <w:autoSpaceDN w:val="0"/>
        <w:adjustRightInd w:val="0"/>
        <w:spacing w:after="0" w:line="240" w:lineRule="auto"/>
        <w:rPr>
          <w:rFonts w:ascii="Times New Roman" w:hAnsi="Times New Roman" w:cs="Times New Roman"/>
          <w:sz w:val="24"/>
          <w:szCs w:val="24"/>
        </w:rPr>
      </w:pPr>
    </w:p>
    <w:p w14:paraId="2E89DEE5" w14:textId="77777777" w:rsidR="00776666" w:rsidRPr="00B430D6" w:rsidRDefault="00776666" w:rsidP="00776666">
      <w:pPr>
        <w:autoSpaceDE w:val="0"/>
        <w:autoSpaceDN w:val="0"/>
        <w:adjustRightInd w:val="0"/>
        <w:spacing w:after="0" w:line="240" w:lineRule="auto"/>
        <w:rPr>
          <w:rFonts w:ascii="Times New Roman" w:hAnsi="Times New Roman" w:cs="Times New Roman"/>
          <w:sz w:val="24"/>
          <w:szCs w:val="24"/>
        </w:rPr>
      </w:pPr>
      <w:r w:rsidRPr="00B430D6">
        <w:rPr>
          <w:rFonts w:ascii="Times New Roman" w:hAnsi="Times New Roman" w:cs="Times New Roman"/>
          <w:sz w:val="24"/>
          <w:szCs w:val="24"/>
        </w:rPr>
        <w:t xml:space="preserve">During the occurrence of an anticipated or ongoing investigation or legal proceeding as set forth above, the </w:t>
      </w:r>
      <w:r w:rsidR="00CB3AC0" w:rsidRPr="00B430D6">
        <w:rPr>
          <w:rFonts w:ascii="Times New Roman" w:hAnsi="Times New Roman" w:cs="Times New Roman"/>
          <w:sz w:val="24"/>
          <w:szCs w:val="24"/>
        </w:rPr>
        <w:t xml:space="preserve">treasurer </w:t>
      </w:r>
      <w:r w:rsidRPr="00B430D6">
        <w:rPr>
          <w:rFonts w:ascii="Times New Roman" w:hAnsi="Times New Roman" w:cs="Times New Roman"/>
          <w:sz w:val="24"/>
          <w:szCs w:val="24"/>
        </w:rPr>
        <w:t xml:space="preserve">shall suspend any further disposal of documents until such time as the </w:t>
      </w:r>
      <w:r w:rsidR="00B430D6" w:rsidRPr="00B430D6">
        <w:rPr>
          <w:rFonts w:ascii="Times New Roman" w:hAnsi="Times New Roman" w:cs="Times New Roman"/>
          <w:sz w:val="24"/>
          <w:szCs w:val="24"/>
        </w:rPr>
        <w:lastRenderedPageBreak/>
        <w:t>treasurer, with the advice of the SAAB</w:t>
      </w:r>
      <w:r w:rsidRPr="00B430D6">
        <w:rPr>
          <w:rFonts w:ascii="Times New Roman" w:hAnsi="Times New Roman" w:cs="Times New Roman"/>
          <w:sz w:val="24"/>
          <w:szCs w:val="24"/>
        </w:rPr>
        <w:t>, determines otherwise. The Administrator shall take such steps as necessary to promptly inform all staff of any suspension in the further disposal of documents.</w:t>
      </w:r>
    </w:p>
    <w:p w14:paraId="7A38CC02" w14:textId="77777777" w:rsidR="00FA58BC" w:rsidRPr="00B430D6" w:rsidRDefault="00FA58BC" w:rsidP="00703EBA">
      <w:pPr>
        <w:spacing w:after="0" w:line="240" w:lineRule="auto"/>
        <w:rPr>
          <w:rFonts w:ascii="Times New Roman" w:hAnsi="Times New Roman" w:cs="Times New Roman"/>
          <w:sz w:val="24"/>
          <w:szCs w:val="24"/>
        </w:rPr>
      </w:pPr>
    </w:p>
    <w:p w14:paraId="6FF75A3E" w14:textId="77777777" w:rsidR="00CE4467" w:rsidRPr="00B430D6" w:rsidRDefault="00CE4467" w:rsidP="00703EBA">
      <w:pPr>
        <w:spacing w:after="0" w:line="240" w:lineRule="auto"/>
        <w:rPr>
          <w:rFonts w:ascii="Times New Roman" w:hAnsi="Times New Roman" w:cs="Times New Roman"/>
          <w:sz w:val="24"/>
          <w:szCs w:val="24"/>
        </w:rPr>
      </w:pPr>
      <w:r w:rsidRPr="00B430D6">
        <w:rPr>
          <w:rFonts w:ascii="Times New Roman" w:hAnsi="Times New Roman" w:cs="Times New Roman"/>
          <w:sz w:val="24"/>
          <w:szCs w:val="24"/>
        </w:rPr>
        <w:t xml:space="preserve">All accounting records will be kept in a </w:t>
      </w:r>
      <w:r w:rsidR="00CB3AC0" w:rsidRPr="00B430D6">
        <w:rPr>
          <w:rFonts w:ascii="Times New Roman" w:hAnsi="Times New Roman" w:cs="Times New Roman"/>
          <w:sz w:val="24"/>
          <w:szCs w:val="24"/>
        </w:rPr>
        <w:t>file folder, kept by the current AMTAS treasurer</w:t>
      </w:r>
      <w:r w:rsidR="00FA58BC" w:rsidRPr="00B430D6">
        <w:rPr>
          <w:rFonts w:ascii="Times New Roman" w:hAnsi="Times New Roman" w:cs="Times New Roman"/>
          <w:sz w:val="24"/>
          <w:szCs w:val="24"/>
        </w:rPr>
        <w:t xml:space="preserve">.  Additionally, all electronic documents will be maintained in the </w:t>
      </w:r>
      <w:r w:rsidR="00CB3AC0" w:rsidRPr="00B430D6">
        <w:rPr>
          <w:rFonts w:ascii="Times New Roman" w:hAnsi="Times New Roman" w:cs="Times New Roman"/>
          <w:sz w:val="24"/>
          <w:szCs w:val="24"/>
        </w:rPr>
        <w:t xml:space="preserve">AMTAS drop box, </w:t>
      </w:r>
      <w:r w:rsidR="00FA58BC" w:rsidRPr="00B430D6">
        <w:rPr>
          <w:rFonts w:ascii="Times New Roman" w:hAnsi="Times New Roman" w:cs="Times New Roman"/>
          <w:sz w:val="24"/>
          <w:szCs w:val="24"/>
        </w:rPr>
        <w:t xml:space="preserve">with paper back-up copies as needed. </w:t>
      </w:r>
      <w:r w:rsidR="00CB3AC0" w:rsidRPr="00B430D6">
        <w:rPr>
          <w:rFonts w:ascii="Times New Roman" w:hAnsi="Times New Roman" w:cs="Times New Roman"/>
          <w:sz w:val="24"/>
          <w:szCs w:val="24"/>
        </w:rPr>
        <w:t xml:space="preserve">The monthly bank statements and receipts will be uploaded through a scanning app. </w:t>
      </w:r>
      <w:r w:rsidRPr="00B430D6">
        <w:rPr>
          <w:rFonts w:ascii="Times New Roman" w:hAnsi="Times New Roman" w:cs="Times New Roman"/>
          <w:sz w:val="24"/>
          <w:szCs w:val="24"/>
        </w:rPr>
        <w:t>All records will be filed at the time of transaction, following the given policy and procedures for each document.</w:t>
      </w:r>
      <w:r w:rsidR="00EC3D64" w:rsidRPr="00B430D6">
        <w:rPr>
          <w:rFonts w:ascii="Times New Roman" w:hAnsi="Times New Roman" w:cs="Times New Roman"/>
          <w:sz w:val="24"/>
          <w:szCs w:val="24"/>
        </w:rPr>
        <w:t xml:space="preserve"> </w:t>
      </w:r>
      <w:r w:rsidR="00CB3AC0" w:rsidRPr="00B430D6">
        <w:rPr>
          <w:rFonts w:ascii="Times New Roman" w:hAnsi="Times New Roman" w:cs="Times New Roman"/>
          <w:sz w:val="24"/>
          <w:szCs w:val="24"/>
        </w:rPr>
        <w:t>B</w:t>
      </w:r>
      <w:r w:rsidRPr="00B430D6">
        <w:rPr>
          <w:rFonts w:ascii="Times New Roman" w:hAnsi="Times New Roman" w:cs="Times New Roman"/>
          <w:sz w:val="24"/>
          <w:szCs w:val="24"/>
        </w:rPr>
        <w:t xml:space="preserve">ookkeeping will be completed by the </w:t>
      </w:r>
      <w:r w:rsidR="00CB3AC0" w:rsidRPr="00B430D6">
        <w:rPr>
          <w:rFonts w:ascii="Times New Roman" w:hAnsi="Times New Roman" w:cs="Times New Roman"/>
          <w:sz w:val="24"/>
          <w:szCs w:val="24"/>
        </w:rPr>
        <w:t xml:space="preserve">treasurer </w:t>
      </w:r>
      <w:r w:rsidRPr="00B430D6">
        <w:rPr>
          <w:rFonts w:ascii="Times New Roman" w:hAnsi="Times New Roman" w:cs="Times New Roman"/>
          <w:sz w:val="24"/>
          <w:szCs w:val="24"/>
        </w:rPr>
        <w:t xml:space="preserve">and supervised by the </w:t>
      </w:r>
      <w:r w:rsidR="00CB3AC0" w:rsidRPr="00B430D6">
        <w:rPr>
          <w:rFonts w:ascii="Times New Roman" w:hAnsi="Times New Roman" w:cs="Times New Roman"/>
          <w:sz w:val="24"/>
          <w:szCs w:val="24"/>
        </w:rPr>
        <w:t xml:space="preserve">SAAB advisor. </w:t>
      </w:r>
    </w:p>
    <w:p w14:paraId="7F4DDD8D" w14:textId="77777777" w:rsidR="00703EBA" w:rsidRPr="00B430D6" w:rsidRDefault="00703EBA" w:rsidP="005D4867">
      <w:pPr>
        <w:spacing w:after="0" w:line="240" w:lineRule="auto"/>
        <w:jc w:val="center"/>
        <w:rPr>
          <w:rFonts w:ascii="Times New Roman" w:hAnsi="Times New Roman" w:cs="Times New Roman"/>
          <w:sz w:val="24"/>
          <w:szCs w:val="24"/>
          <w:u w:val="single"/>
        </w:rPr>
      </w:pPr>
    </w:p>
    <w:p w14:paraId="6939731D" w14:textId="77777777" w:rsidR="00CE4467" w:rsidRPr="00B430D6" w:rsidRDefault="00CE4467" w:rsidP="005D4867">
      <w:pPr>
        <w:spacing w:after="0" w:line="240" w:lineRule="auto"/>
        <w:jc w:val="center"/>
        <w:rPr>
          <w:rFonts w:ascii="Times New Roman" w:hAnsi="Times New Roman" w:cs="Times New Roman"/>
          <w:b/>
          <w:sz w:val="24"/>
          <w:szCs w:val="24"/>
          <w:u w:val="single"/>
        </w:rPr>
      </w:pPr>
      <w:r w:rsidRPr="00B430D6">
        <w:rPr>
          <w:rFonts w:ascii="Times New Roman" w:hAnsi="Times New Roman" w:cs="Times New Roman"/>
          <w:b/>
          <w:sz w:val="24"/>
          <w:szCs w:val="24"/>
          <w:u w:val="single"/>
        </w:rPr>
        <w:t>Internal Controls</w:t>
      </w:r>
    </w:p>
    <w:p w14:paraId="5C021A57" w14:textId="77777777" w:rsidR="00CE4467" w:rsidRPr="00B430D6" w:rsidRDefault="004B2440" w:rsidP="00CE4467">
      <w:pPr>
        <w:spacing w:after="0" w:line="240" w:lineRule="auto"/>
        <w:rPr>
          <w:rFonts w:ascii="Times New Roman" w:hAnsi="Times New Roman" w:cs="Times New Roman"/>
          <w:b/>
          <w:sz w:val="24"/>
          <w:szCs w:val="24"/>
        </w:rPr>
      </w:pPr>
      <w:r w:rsidRPr="00B430D6">
        <w:rPr>
          <w:rFonts w:ascii="Times New Roman" w:hAnsi="Times New Roman" w:cs="Times New Roman"/>
          <w:b/>
          <w:sz w:val="24"/>
          <w:szCs w:val="24"/>
        </w:rPr>
        <w:t>Lines of Authority</w:t>
      </w:r>
    </w:p>
    <w:p w14:paraId="57B970A4" w14:textId="77777777" w:rsidR="004B2440" w:rsidRPr="00B430D6" w:rsidRDefault="004B2440" w:rsidP="00CE4467">
      <w:pPr>
        <w:spacing w:after="0" w:line="240" w:lineRule="auto"/>
        <w:rPr>
          <w:rFonts w:ascii="Times New Roman" w:hAnsi="Times New Roman" w:cs="Times New Roman"/>
          <w:sz w:val="24"/>
          <w:szCs w:val="24"/>
        </w:rPr>
      </w:pPr>
      <w:r w:rsidRPr="00B430D6">
        <w:rPr>
          <w:rFonts w:ascii="Times New Roman" w:hAnsi="Times New Roman" w:cs="Times New Roman"/>
          <w:sz w:val="24"/>
          <w:szCs w:val="24"/>
        </w:rPr>
        <w:t xml:space="preserve">The </w:t>
      </w:r>
      <w:r w:rsidR="00B430D6" w:rsidRPr="00B430D6">
        <w:rPr>
          <w:rFonts w:ascii="Times New Roman" w:hAnsi="Times New Roman" w:cs="Times New Roman"/>
          <w:sz w:val="24"/>
          <w:szCs w:val="24"/>
        </w:rPr>
        <w:t>SAAB</w:t>
      </w:r>
      <w:r w:rsidR="00F138AD" w:rsidRPr="00B430D6">
        <w:rPr>
          <w:rFonts w:ascii="Times New Roman" w:hAnsi="Times New Roman" w:cs="Times New Roman"/>
          <w:sz w:val="24"/>
          <w:szCs w:val="24"/>
        </w:rPr>
        <w:t xml:space="preserve"> Advisor</w:t>
      </w:r>
      <w:r w:rsidRPr="00B430D6">
        <w:rPr>
          <w:rFonts w:ascii="Times New Roman" w:hAnsi="Times New Roman" w:cs="Times New Roman"/>
          <w:sz w:val="24"/>
          <w:szCs w:val="24"/>
        </w:rPr>
        <w:t xml:space="preserve"> will review any changes to fiscal policy with </w:t>
      </w:r>
      <w:r w:rsidR="00F138AD" w:rsidRPr="00B430D6">
        <w:rPr>
          <w:rFonts w:ascii="Times New Roman" w:hAnsi="Times New Roman" w:cs="Times New Roman"/>
          <w:sz w:val="24"/>
          <w:szCs w:val="24"/>
        </w:rPr>
        <w:t xml:space="preserve">treasurer. The treasurer </w:t>
      </w:r>
      <w:r w:rsidRPr="00B430D6">
        <w:rPr>
          <w:rFonts w:ascii="Times New Roman" w:hAnsi="Times New Roman" w:cs="Times New Roman"/>
          <w:sz w:val="24"/>
          <w:szCs w:val="24"/>
        </w:rPr>
        <w:t xml:space="preserve">will review and seek approval of the budget on a yearly basis.  The </w:t>
      </w:r>
      <w:r w:rsidR="00F138AD" w:rsidRPr="00B430D6">
        <w:rPr>
          <w:rFonts w:ascii="Times New Roman" w:hAnsi="Times New Roman" w:cs="Times New Roman"/>
          <w:sz w:val="24"/>
          <w:szCs w:val="24"/>
        </w:rPr>
        <w:t xml:space="preserve">American Music Therapy Association Students remembers </w:t>
      </w:r>
      <w:r w:rsidRPr="00B430D6">
        <w:rPr>
          <w:rFonts w:ascii="Times New Roman" w:hAnsi="Times New Roman" w:cs="Times New Roman"/>
          <w:sz w:val="24"/>
          <w:szCs w:val="24"/>
        </w:rPr>
        <w:t xml:space="preserve">will have the authority to approve expenses in accordance with the approved budget. </w:t>
      </w:r>
    </w:p>
    <w:p w14:paraId="00233925" w14:textId="77777777" w:rsidR="004B2440" w:rsidRPr="00B430D6" w:rsidRDefault="004B2440" w:rsidP="00CE4467">
      <w:pPr>
        <w:spacing w:after="0" w:line="240" w:lineRule="auto"/>
        <w:rPr>
          <w:rFonts w:ascii="Times New Roman" w:hAnsi="Times New Roman" w:cs="Times New Roman"/>
          <w:sz w:val="24"/>
          <w:szCs w:val="24"/>
        </w:rPr>
      </w:pPr>
    </w:p>
    <w:p w14:paraId="6253F3B1" w14:textId="77777777" w:rsidR="00F138AD" w:rsidRPr="00B430D6" w:rsidRDefault="004B2440" w:rsidP="00F138AD">
      <w:pPr>
        <w:spacing w:after="0" w:line="240" w:lineRule="auto"/>
        <w:rPr>
          <w:rFonts w:ascii="Times New Roman" w:hAnsi="Times New Roman" w:cs="Times New Roman"/>
          <w:b/>
          <w:sz w:val="24"/>
          <w:szCs w:val="24"/>
        </w:rPr>
      </w:pPr>
      <w:r w:rsidRPr="00B430D6">
        <w:rPr>
          <w:rFonts w:ascii="Times New Roman" w:hAnsi="Times New Roman" w:cs="Times New Roman"/>
          <w:b/>
          <w:sz w:val="24"/>
          <w:szCs w:val="24"/>
        </w:rPr>
        <w:t>Conflict of Interest</w:t>
      </w:r>
    </w:p>
    <w:p w14:paraId="49B8B06F" w14:textId="77777777" w:rsidR="00F138AD" w:rsidRPr="00B430D6" w:rsidRDefault="00F138AD" w:rsidP="00F138AD">
      <w:pPr>
        <w:spacing w:after="0" w:line="240" w:lineRule="auto"/>
        <w:rPr>
          <w:rFonts w:ascii="Times New Roman" w:hAnsi="Times New Roman" w:cs="Times New Roman"/>
          <w:sz w:val="24"/>
          <w:szCs w:val="24"/>
        </w:rPr>
      </w:pPr>
      <w:r w:rsidRPr="00B430D6">
        <w:rPr>
          <w:rFonts w:ascii="Times New Roman" w:hAnsi="Times New Roman" w:cs="Times New Roman"/>
          <w:sz w:val="24"/>
          <w:szCs w:val="24"/>
        </w:rPr>
        <w:t>A</w:t>
      </w:r>
      <w:r w:rsidR="00E34D07" w:rsidRPr="00B430D6">
        <w:rPr>
          <w:rFonts w:ascii="Times New Roman" w:hAnsi="Times New Roman" w:cs="Times New Roman"/>
          <w:sz w:val="24"/>
          <w:szCs w:val="24"/>
        </w:rPr>
        <w:t xml:space="preserve">dvisory board members have an obligation to conduct business within guidelines that prohibit </w:t>
      </w:r>
      <w:r w:rsidRPr="00B430D6">
        <w:rPr>
          <w:rFonts w:ascii="Times New Roman" w:hAnsi="Times New Roman" w:cs="Times New Roman"/>
          <w:sz w:val="24"/>
          <w:szCs w:val="24"/>
        </w:rPr>
        <w:t xml:space="preserve">them from seeking personal gain. </w:t>
      </w:r>
    </w:p>
    <w:p w14:paraId="4D556019" w14:textId="77777777" w:rsidR="00400848" w:rsidRPr="00B430D6" w:rsidRDefault="00F138AD" w:rsidP="00E34D07">
      <w:pPr>
        <w:spacing w:after="0" w:line="240" w:lineRule="auto"/>
        <w:rPr>
          <w:rFonts w:ascii="Times New Roman" w:hAnsi="Times New Roman" w:cs="Times New Roman"/>
          <w:sz w:val="24"/>
          <w:szCs w:val="24"/>
        </w:rPr>
      </w:pPr>
      <w:r w:rsidRPr="00B430D6">
        <w:rPr>
          <w:rFonts w:ascii="Times New Roman" w:hAnsi="Times New Roman" w:cs="Times New Roman"/>
          <w:sz w:val="24"/>
          <w:szCs w:val="24"/>
        </w:rPr>
        <w:t xml:space="preserve"> </w:t>
      </w:r>
    </w:p>
    <w:p w14:paraId="5F548DC0" w14:textId="77777777" w:rsidR="00CE4467" w:rsidRPr="00B430D6" w:rsidRDefault="00CE4467" w:rsidP="00CE4467">
      <w:pPr>
        <w:pStyle w:val="Default"/>
        <w:rPr>
          <w:rFonts w:ascii="Times New Roman" w:hAnsi="Times New Roman" w:cs="Times New Roman"/>
          <w:b/>
        </w:rPr>
      </w:pPr>
      <w:r w:rsidRPr="00B430D6">
        <w:rPr>
          <w:rFonts w:ascii="Times New Roman" w:hAnsi="Times New Roman" w:cs="Times New Roman"/>
          <w:b/>
        </w:rPr>
        <w:t>Segregation of Duties</w:t>
      </w:r>
    </w:p>
    <w:p w14:paraId="49CEE374" w14:textId="77777777" w:rsidR="00CE4467" w:rsidRPr="00B430D6" w:rsidRDefault="00CE4467" w:rsidP="00CE4467">
      <w:pPr>
        <w:pStyle w:val="Default"/>
        <w:rPr>
          <w:rFonts w:ascii="Times New Roman" w:hAnsi="Times New Roman" w:cs="Times New Roman"/>
        </w:rPr>
      </w:pPr>
      <w:r w:rsidRPr="00B430D6">
        <w:rPr>
          <w:rFonts w:ascii="Times New Roman" w:hAnsi="Times New Roman" w:cs="Times New Roman"/>
        </w:rPr>
        <w:t>When possible, there must be a separation of duties between the person receiving/processing/depositing cash and the person responsible for maintain</w:t>
      </w:r>
      <w:r w:rsidR="005F21FC" w:rsidRPr="00B430D6">
        <w:rPr>
          <w:rFonts w:ascii="Times New Roman" w:hAnsi="Times New Roman" w:cs="Times New Roman"/>
        </w:rPr>
        <w:t>ing</w:t>
      </w:r>
      <w:r w:rsidRPr="00B430D6">
        <w:rPr>
          <w:rFonts w:ascii="Times New Roman" w:hAnsi="Times New Roman" w:cs="Times New Roman"/>
        </w:rPr>
        <w:t xml:space="preserve"> the accounting records in which the cash will be deposited.</w:t>
      </w:r>
    </w:p>
    <w:p w14:paraId="20F8B7C7" w14:textId="77777777" w:rsidR="00B2009B" w:rsidRPr="00B430D6" w:rsidRDefault="00B2009B" w:rsidP="00CE4467">
      <w:pPr>
        <w:pStyle w:val="Default"/>
        <w:rPr>
          <w:rFonts w:ascii="Times New Roman" w:hAnsi="Times New Roman" w:cs="Times New Roman"/>
        </w:rPr>
      </w:pPr>
    </w:p>
    <w:p w14:paraId="00AF1095" w14:textId="77777777" w:rsidR="00B2009B" w:rsidRPr="00B430D6" w:rsidRDefault="00B430D6" w:rsidP="00CE4467">
      <w:pPr>
        <w:pStyle w:val="Default"/>
        <w:rPr>
          <w:rFonts w:ascii="Times New Roman" w:hAnsi="Times New Roman" w:cs="Times New Roman"/>
        </w:rPr>
      </w:pPr>
      <w:r w:rsidRPr="00B430D6">
        <w:rPr>
          <w:rFonts w:ascii="Times New Roman" w:hAnsi="Times New Roman" w:cs="Times New Roman"/>
        </w:rPr>
        <w:t xml:space="preserve">The </w:t>
      </w:r>
      <w:r>
        <w:rPr>
          <w:rFonts w:ascii="Times New Roman" w:hAnsi="Times New Roman" w:cs="Times New Roman"/>
        </w:rPr>
        <w:t xml:space="preserve">AMTA </w:t>
      </w:r>
      <w:r w:rsidRPr="00B430D6">
        <w:rPr>
          <w:rFonts w:ascii="Times New Roman" w:eastAsia="Times New Roman" w:hAnsi="Times New Roman" w:cs="Times New Roman"/>
          <w:shd w:val="clear" w:color="auto" w:fill="FFFFFF"/>
        </w:rPr>
        <w:t>Director of Membership Services and Information Systems</w:t>
      </w:r>
      <w:r w:rsidR="00B2009B" w:rsidRPr="00B430D6">
        <w:rPr>
          <w:rFonts w:ascii="Times New Roman" w:hAnsi="Times New Roman" w:cs="Times New Roman"/>
        </w:rPr>
        <w:t xml:space="preserve"> is depositing checks and mailing receipts </w:t>
      </w:r>
      <w:r w:rsidRPr="00B430D6">
        <w:rPr>
          <w:rFonts w:ascii="Times New Roman" w:hAnsi="Times New Roman" w:cs="Times New Roman"/>
        </w:rPr>
        <w:t xml:space="preserve">and monthly bank statements </w:t>
      </w:r>
      <w:r w:rsidR="00B2009B" w:rsidRPr="00B430D6">
        <w:rPr>
          <w:rFonts w:ascii="Times New Roman" w:hAnsi="Times New Roman" w:cs="Times New Roman"/>
        </w:rPr>
        <w:t>to the treasurer to track the transactions</w:t>
      </w:r>
      <w:r w:rsidRPr="00B430D6">
        <w:rPr>
          <w:rFonts w:ascii="Times New Roman" w:hAnsi="Times New Roman" w:cs="Times New Roman"/>
        </w:rPr>
        <w:t xml:space="preserve">. </w:t>
      </w:r>
    </w:p>
    <w:p w14:paraId="571BDBF3" w14:textId="77777777" w:rsidR="00155ED7" w:rsidRDefault="00155ED7" w:rsidP="00B2009B">
      <w:pPr>
        <w:spacing w:after="0" w:line="240" w:lineRule="auto"/>
        <w:rPr>
          <w:rFonts w:ascii="Times New Roman" w:hAnsi="Times New Roman" w:cs="Times New Roman"/>
          <w:color w:val="000000"/>
          <w:sz w:val="24"/>
          <w:szCs w:val="24"/>
        </w:rPr>
      </w:pPr>
    </w:p>
    <w:p w14:paraId="62D1DF7B" w14:textId="77777777" w:rsidR="00155ED7" w:rsidRPr="0082329B" w:rsidRDefault="00155ED7" w:rsidP="00B2009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treasurer is required to give their credit card information the the Vice President once elected. T</w:t>
      </w:r>
      <w:r w:rsidRPr="0082329B">
        <w:rPr>
          <w:rFonts w:ascii="Times New Roman" w:hAnsi="Times New Roman" w:cs="Times New Roman"/>
          <w:color w:val="000000"/>
          <w:sz w:val="24"/>
          <w:szCs w:val="24"/>
        </w:rPr>
        <w:t>he weebly.com website fee will be taken from the treasurer’s personal bank account in early December. The current treasurer will write a reimbursement check of $100 that the new treasurer must cash/deposit before January 1</w:t>
      </w:r>
      <w:r w:rsidRPr="0082329B">
        <w:rPr>
          <w:rFonts w:ascii="Times New Roman" w:hAnsi="Times New Roman" w:cs="Times New Roman"/>
          <w:color w:val="000000"/>
          <w:sz w:val="24"/>
          <w:szCs w:val="24"/>
          <w:vertAlign w:val="superscript"/>
        </w:rPr>
        <w:t>st</w:t>
      </w:r>
      <w:r w:rsidRPr="0082329B">
        <w:rPr>
          <w:rFonts w:ascii="Times New Roman" w:hAnsi="Times New Roman" w:cs="Times New Roman"/>
          <w:color w:val="000000"/>
          <w:sz w:val="24"/>
          <w:szCs w:val="24"/>
        </w:rPr>
        <w:t xml:space="preserve"> of the following year. </w:t>
      </w:r>
    </w:p>
    <w:p w14:paraId="28774DB3" w14:textId="77777777" w:rsidR="00155ED7" w:rsidRPr="0082329B" w:rsidRDefault="00155ED7" w:rsidP="00B2009B">
      <w:pPr>
        <w:spacing w:after="0" w:line="240" w:lineRule="auto"/>
        <w:rPr>
          <w:rFonts w:ascii="Times New Roman" w:hAnsi="Times New Roman" w:cs="Times New Roman"/>
          <w:color w:val="000000"/>
          <w:sz w:val="24"/>
          <w:szCs w:val="24"/>
        </w:rPr>
      </w:pPr>
    </w:p>
    <w:p w14:paraId="03EC819B" w14:textId="77777777" w:rsidR="0082329B" w:rsidRPr="0082329B" w:rsidRDefault="00155ED7" w:rsidP="0082329B">
      <w:pPr>
        <w:rPr>
          <w:rFonts w:ascii="Times New Roman" w:eastAsia="Times New Roman" w:hAnsi="Times New Roman" w:cs="Times New Roman"/>
          <w:sz w:val="24"/>
          <w:szCs w:val="24"/>
        </w:rPr>
      </w:pPr>
      <w:r w:rsidRPr="0082329B">
        <w:rPr>
          <w:rFonts w:ascii="Times New Roman" w:hAnsi="Times New Roman" w:cs="Times New Roman"/>
          <w:sz w:val="24"/>
          <w:szCs w:val="24"/>
        </w:rPr>
        <w:t xml:space="preserve">The treasurer must follow steps to be added as the main account holder on the AMTAS M&amp;T Bank Account. The treasurer must provide home address, </w:t>
      </w:r>
      <w:r w:rsidR="0082329B" w:rsidRPr="0082329B">
        <w:rPr>
          <w:rFonts w:ascii="Times New Roman" w:hAnsi="Times New Roman" w:cs="Times New Roman"/>
          <w:sz w:val="24"/>
          <w:szCs w:val="24"/>
        </w:rPr>
        <w:t xml:space="preserve">a copy of their license, birthdate and social security number with Dianne </w:t>
      </w:r>
      <w:r w:rsidR="0082329B" w:rsidRPr="0082329B">
        <w:rPr>
          <w:rFonts w:ascii="Times New Roman" w:eastAsia="Times New Roman" w:hAnsi="Times New Roman" w:cs="Times New Roman"/>
          <w:color w:val="222222"/>
          <w:sz w:val="24"/>
          <w:szCs w:val="24"/>
          <w:shd w:val="clear" w:color="auto" w:fill="FFFFFF"/>
        </w:rPr>
        <w:t>Wawrzusin or the current AMTA Administrative Services Coordinator</w:t>
      </w:r>
      <w:r w:rsidR="0082329B">
        <w:rPr>
          <w:rFonts w:ascii="Times New Roman" w:eastAsia="Times New Roman" w:hAnsi="Times New Roman" w:cs="Times New Roman"/>
          <w:color w:val="222222"/>
          <w:sz w:val="24"/>
          <w:szCs w:val="24"/>
          <w:shd w:val="clear" w:color="auto" w:fill="FFFFFF"/>
        </w:rPr>
        <w:t xml:space="preserve">. The past treasurer will get the current treasurer in contact with this person. </w:t>
      </w:r>
    </w:p>
    <w:p w14:paraId="2334C5EB" w14:textId="77777777" w:rsidR="0082329B" w:rsidRDefault="0082329B" w:rsidP="00B2009B">
      <w:pPr>
        <w:pStyle w:val="Default"/>
        <w:rPr>
          <w:rFonts w:ascii="Times New Roman" w:eastAsia="Times New Roman" w:hAnsi="Times New Roman" w:cs="Times New Roman"/>
          <w:color w:val="auto"/>
        </w:rPr>
      </w:pPr>
    </w:p>
    <w:p w14:paraId="3A997B19" w14:textId="77777777" w:rsidR="00B2009B" w:rsidRDefault="00CE4467" w:rsidP="00B2009B">
      <w:pPr>
        <w:pStyle w:val="Default"/>
        <w:rPr>
          <w:rFonts w:ascii="Times New Roman" w:hAnsi="Times New Roman" w:cs="Times New Roman"/>
          <w:bCs/>
        </w:rPr>
      </w:pPr>
      <w:r w:rsidRPr="005D4867">
        <w:rPr>
          <w:rFonts w:ascii="Times New Roman" w:hAnsi="Times New Roman" w:cs="Times New Roman"/>
          <w:bCs/>
        </w:rPr>
        <w:t xml:space="preserve">Cash receipt activity should be reconciled to the Budget Statements on a monthly basis.  </w:t>
      </w:r>
      <w:r w:rsidR="005C4D3E" w:rsidRPr="005D4867">
        <w:rPr>
          <w:rFonts w:ascii="Times New Roman" w:hAnsi="Times New Roman" w:cs="Times New Roman"/>
          <w:bCs/>
        </w:rPr>
        <w:t>An accountant, independent of the cash handling or account ledger maintenance should review the reconcilement</w:t>
      </w:r>
      <w:r w:rsidR="005F21FC">
        <w:rPr>
          <w:rFonts w:ascii="Times New Roman" w:hAnsi="Times New Roman" w:cs="Times New Roman"/>
          <w:bCs/>
        </w:rPr>
        <w:t>,</w:t>
      </w:r>
      <w:r w:rsidR="001564C1">
        <w:rPr>
          <w:rFonts w:ascii="Times New Roman" w:hAnsi="Times New Roman" w:cs="Times New Roman"/>
          <w:bCs/>
        </w:rPr>
        <w:t xml:space="preserve"> once every two years at minimum</w:t>
      </w:r>
      <w:r w:rsidRPr="005D4867">
        <w:rPr>
          <w:rFonts w:ascii="Times New Roman" w:hAnsi="Times New Roman" w:cs="Times New Roman"/>
          <w:bCs/>
        </w:rPr>
        <w:t xml:space="preserve">. </w:t>
      </w:r>
    </w:p>
    <w:p w14:paraId="2D1446CC" w14:textId="77777777" w:rsidR="00B2009B" w:rsidRDefault="00B2009B" w:rsidP="00B2009B">
      <w:pPr>
        <w:pStyle w:val="Default"/>
        <w:rPr>
          <w:rFonts w:ascii="Times New Roman" w:hAnsi="Times New Roman" w:cs="Times New Roman"/>
          <w:bCs/>
        </w:rPr>
      </w:pPr>
    </w:p>
    <w:p w14:paraId="7DECDC58" w14:textId="77777777" w:rsidR="00B2009B" w:rsidRDefault="00B2009B" w:rsidP="00B2009B">
      <w:pPr>
        <w:pStyle w:val="Default"/>
        <w:rPr>
          <w:rFonts w:ascii="Times New Roman" w:hAnsi="Times New Roman" w:cs="Times New Roman"/>
          <w:bCs/>
        </w:rPr>
      </w:pPr>
    </w:p>
    <w:p w14:paraId="02CE0CD1" w14:textId="77777777" w:rsidR="0082329B" w:rsidRDefault="0082329B" w:rsidP="00B2009B">
      <w:pPr>
        <w:pStyle w:val="Default"/>
        <w:rPr>
          <w:rFonts w:ascii="Times New Roman" w:hAnsi="Times New Roman" w:cs="Times New Roman"/>
          <w:b/>
        </w:rPr>
      </w:pPr>
    </w:p>
    <w:p w14:paraId="35CE5052" w14:textId="77777777" w:rsidR="0082329B" w:rsidRDefault="0082329B" w:rsidP="00B2009B">
      <w:pPr>
        <w:pStyle w:val="Default"/>
        <w:rPr>
          <w:rFonts w:ascii="Times New Roman" w:hAnsi="Times New Roman" w:cs="Times New Roman"/>
          <w:b/>
        </w:rPr>
      </w:pPr>
    </w:p>
    <w:p w14:paraId="46EC1B94" w14:textId="77777777" w:rsidR="00E34D07" w:rsidRPr="00B2009B" w:rsidRDefault="00E34D07" w:rsidP="00B2009B">
      <w:pPr>
        <w:pStyle w:val="Default"/>
        <w:rPr>
          <w:rFonts w:ascii="Times New Roman" w:hAnsi="Times New Roman" w:cs="Times New Roman"/>
          <w:bCs/>
        </w:rPr>
      </w:pPr>
      <w:r>
        <w:rPr>
          <w:rFonts w:ascii="Times New Roman" w:hAnsi="Times New Roman" w:cs="Times New Roman"/>
          <w:b/>
        </w:rPr>
        <w:t>Physical Security</w:t>
      </w:r>
    </w:p>
    <w:p w14:paraId="6AEAD9AD" w14:textId="77777777" w:rsidR="005F21FC" w:rsidRDefault="005F21FC" w:rsidP="00CE4467">
      <w:pPr>
        <w:spacing w:after="0" w:line="240" w:lineRule="auto"/>
        <w:rPr>
          <w:rFonts w:ascii="Times New Roman" w:hAnsi="Times New Roman" w:cs="Times New Roman"/>
          <w:sz w:val="24"/>
          <w:szCs w:val="24"/>
        </w:rPr>
      </w:pPr>
    </w:p>
    <w:p w14:paraId="4EADA4AD" w14:textId="77777777" w:rsidR="00E34D07" w:rsidRPr="00365673" w:rsidRDefault="00BB4914" w:rsidP="00CE446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E014A">
        <w:rPr>
          <w:rFonts w:ascii="Times New Roman" w:hAnsi="Times New Roman" w:cs="Times New Roman"/>
          <w:sz w:val="24"/>
          <w:szCs w:val="24"/>
        </w:rPr>
        <w:t xml:space="preserve">he </w:t>
      </w:r>
      <w:r w:rsidR="00DF1936">
        <w:rPr>
          <w:rFonts w:ascii="Times New Roman" w:hAnsi="Times New Roman" w:cs="Times New Roman"/>
          <w:sz w:val="24"/>
          <w:szCs w:val="24"/>
        </w:rPr>
        <w:t xml:space="preserve">treasurer </w:t>
      </w:r>
      <w:r w:rsidR="002E014A">
        <w:rPr>
          <w:rFonts w:ascii="Times New Roman" w:hAnsi="Times New Roman" w:cs="Times New Roman"/>
          <w:sz w:val="24"/>
          <w:szCs w:val="24"/>
        </w:rPr>
        <w:t xml:space="preserve">will store the blank checks </w:t>
      </w:r>
      <w:r w:rsidR="00DF1936">
        <w:rPr>
          <w:rFonts w:ascii="Times New Roman" w:hAnsi="Times New Roman" w:cs="Times New Roman"/>
          <w:sz w:val="24"/>
          <w:szCs w:val="24"/>
        </w:rPr>
        <w:t xml:space="preserve">with them wherever they reside. </w:t>
      </w:r>
      <w:r w:rsidRPr="00BB4914">
        <w:rPr>
          <w:rFonts w:ascii="Times New Roman" w:hAnsi="Times New Roman" w:cs="Times New Roman"/>
          <w:sz w:val="24"/>
          <w:szCs w:val="24"/>
        </w:rPr>
        <w:t xml:space="preserve">Checks will </w:t>
      </w:r>
      <w:r w:rsidR="00BE0464" w:rsidRPr="00BB4914">
        <w:rPr>
          <w:rFonts w:ascii="Times New Roman" w:hAnsi="Times New Roman" w:cs="Times New Roman"/>
          <w:sz w:val="24"/>
          <w:szCs w:val="24"/>
        </w:rPr>
        <w:t>require one signer</w:t>
      </w:r>
      <w:r w:rsidR="00365673">
        <w:rPr>
          <w:rFonts w:ascii="Times New Roman" w:hAnsi="Times New Roman" w:cs="Times New Roman"/>
          <w:sz w:val="24"/>
          <w:szCs w:val="24"/>
        </w:rPr>
        <w:t xml:space="preserve">. The signer is the treasurer. The treasurer will write and sign a check upon receiving a check request form. </w:t>
      </w:r>
    </w:p>
    <w:p w14:paraId="7693712A" w14:textId="77777777" w:rsidR="002E5479" w:rsidRDefault="002E5479" w:rsidP="002E547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Financial Planning &amp; Reporting</w:t>
      </w:r>
    </w:p>
    <w:p w14:paraId="11693CD1" w14:textId="77777777" w:rsidR="002E5479" w:rsidRDefault="002E5479" w:rsidP="002E5479">
      <w:pPr>
        <w:spacing w:after="0" w:line="240" w:lineRule="auto"/>
        <w:jc w:val="center"/>
        <w:rPr>
          <w:rFonts w:ascii="Times New Roman" w:hAnsi="Times New Roman" w:cs="Times New Roman"/>
          <w:b/>
          <w:sz w:val="24"/>
          <w:szCs w:val="24"/>
          <w:u w:val="single"/>
        </w:rPr>
      </w:pPr>
    </w:p>
    <w:p w14:paraId="0D4EC86A" w14:textId="77777777" w:rsidR="002E5479" w:rsidRDefault="002E5479" w:rsidP="002E5479">
      <w:pPr>
        <w:spacing w:after="0" w:line="240" w:lineRule="auto"/>
        <w:rPr>
          <w:rFonts w:ascii="Times New Roman" w:hAnsi="Times New Roman" w:cs="Times New Roman"/>
          <w:b/>
          <w:sz w:val="24"/>
          <w:szCs w:val="24"/>
        </w:rPr>
      </w:pPr>
      <w:r>
        <w:rPr>
          <w:rFonts w:ascii="Times New Roman" w:hAnsi="Times New Roman" w:cs="Times New Roman"/>
          <w:b/>
          <w:sz w:val="24"/>
          <w:szCs w:val="24"/>
        </w:rPr>
        <w:t>Budgeting Process</w:t>
      </w:r>
    </w:p>
    <w:p w14:paraId="226B3D9C" w14:textId="77777777" w:rsidR="002E5479" w:rsidRDefault="00365673" w:rsidP="002E5479">
      <w:pPr>
        <w:spacing w:after="0" w:line="240" w:lineRule="auto"/>
        <w:rPr>
          <w:rFonts w:ascii="Times New Roman" w:hAnsi="Times New Roman" w:cs="Times New Roman"/>
          <w:sz w:val="24"/>
          <w:szCs w:val="24"/>
        </w:rPr>
      </w:pPr>
      <w:r>
        <w:rPr>
          <w:rFonts w:ascii="Times New Roman" w:hAnsi="Times New Roman" w:cs="Times New Roman"/>
          <w:b/>
          <w:sz w:val="24"/>
          <w:szCs w:val="24"/>
        </w:rPr>
        <w:t>AMTAS</w:t>
      </w:r>
      <w:r w:rsidR="00E04C2E" w:rsidRPr="00B2009B">
        <w:rPr>
          <w:rFonts w:ascii="Times New Roman" w:hAnsi="Times New Roman" w:cs="Times New Roman"/>
          <w:b/>
          <w:sz w:val="24"/>
          <w:szCs w:val="24"/>
        </w:rPr>
        <w:t xml:space="preserve"> operating </w:t>
      </w:r>
      <w:r w:rsidR="002E5479" w:rsidRPr="00B2009B">
        <w:rPr>
          <w:rFonts w:ascii="Times New Roman" w:hAnsi="Times New Roman" w:cs="Times New Roman"/>
          <w:b/>
          <w:sz w:val="24"/>
          <w:szCs w:val="24"/>
        </w:rPr>
        <w:t>budget is prepared and appro</w:t>
      </w:r>
      <w:r w:rsidR="00E04C2E" w:rsidRPr="00B2009B">
        <w:rPr>
          <w:rFonts w:ascii="Times New Roman" w:hAnsi="Times New Roman" w:cs="Times New Roman"/>
          <w:b/>
          <w:sz w:val="24"/>
          <w:szCs w:val="24"/>
        </w:rPr>
        <w:t>ved annually</w:t>
      </w:r>
      <w:r w:rsidR="00E04C2E">
        <w:rPr>
          <w:rFonts w:ascii="Times New Roman" w:hAnsi="Times New Roman" w:cs="Times New Roman"/>
          <w:sz w:val="24"/>
          <w:szCs w:val="24"/>
        </w:rPr>
        <w:t>.</w:t>
      </w:r>
      <w:r w:rsidR="002E5479">
        <w:rPr>
          <w:rFonts w:ascii="Times New Roman" w:hAnsi="Times New Roman" w:cs="Times New Roman"/>
          <w:sz w:val="24"/>
          <w:szCs w:val="24"/>
        </w:rPr>
        <w:t xml:space="preserve">  The </w:t>
      </w:r>
      <w:r w:rsidR="00B2009B">
        <w:rPr>
          <w:rFonts w:ascii="Times New Roman" w:hAnsi="Times New Roman" w:cs="Times New Roman"/>
          <w:sz w:val="24"/>
          <w:szCs w:val="24"/>
        </w:rPr>
        <w:t>treasurer</w:t>
      </w:r>
      <w:r w:rsidR="005C4D3E">
        <w:rPr>
          <w:rFonts w:ascii="Times New Roman" w:hAnsi="Times New Roman" w:cs="Times New Roman"/>
          <w:sz w:val="24"/>
          <w:szCs w:val="24"/>
        </w:rPr>
        <w:t xml:space="preserve">, in conjunction with the </w:t>
      </w:r>
      <w:r w:rsidR="00B2009B">
        <w:rPr>
          <w:rFonts w:ascii="Times New Roman" w:hAnsi="Times New Roman" w:cs="Times New Roman"/>
          <w:sz w:val="24"/>
          <w:szCs w:val="24"/>
        </w:rPr>
        <w:t xml:space="preserve">Student Advisor, </w:t>
      </w:r>
      <w:r w:rsidR="005C4D3E">
        <w:rPr>
          <w:rFonts w:ascii="Times New Roman" w:hAnsi="Times New Roman" w:cs="Times New Roman"/>
          <w:sz w:val="24"/>
          <w:szCs w:val="24"/>
        </w:rPr>
        <w:t>prepares the budget</w:t>
      </w:r>
      <w:r w:rsidR="00B2009B">
        <w:rPr>
          <w:rFonts w:ascii="Times New Roman" w:hAnsi="Times New Roman" w:cs="Times New Roman"/>
          <w:sz w:val="24"/>
          <w:szCs w:val="24"/>
        </w:rPr>
        <w:t xml:space="preserve">. </w:t>
      </w:r>
      <w:r w:rsidR="002E5479">
        <w:rPr>
          <w:rFonts w:ascii="Times New Roman" w:hAnsi="Times New Roman" w:cs="Times New Roman"/>
          <w:sz w:val="24"/>
          <w:szCs w:val="24"/>
        </w:rPr>
        <w:t xml:space="preserve">The budget is to be approved by the </w:t>
      </w:r>
      <w:r>
        <w:rPr>
          <w:rFonts w:ascii="Times New Roman" w:hAnsi="Times New Roman" w:cs="Times New Roman"/>
          <w:sz w:val="24"/>
          <w:szCs w:val="24"/>
        </w:rPr>
        <w:t xml:space="preserve">members of AMTAS </w:t>
      </w:r>
      <w:r w:rsidR="002E5479">
        <w:rPr>
          <w:rFonts w:ascii="Times New Roman" w:hAnsi="Times New Roman" w:cs="Times New Roman"/>
          <w:sz w:val="24"/>
          <w:szCs w:val="24"/>
        </w:rPr>
        <w:t xml:space="preserve">prior to the start of each fiscal year.  </w:t>
      </w:r>
    </w:p>
    <w:p w14:paraId="07275EDE" w14:textId="77777777" w:rsidR="002E5479" w:rsidRDefault="002E5479" w:rsidP="002E5479">
      <w:pPr>
        <w:spacing w:after="0" w:line="240" w:lineRule="auto"/>
        <w:rPr>
          <w:rFonts w:ascii="Times New Roman" w:hAnsi="Times New Roman" w:cs="Times New Roman"/>
          <w:sz w:val="24"/>
          <w:szCs w:val="24"/>
        </w:rPr>
      </w:pPr>
    </w:p>
    <w:p w14:paraId="0C6F3249" w14:textId="77777777" w:rsidR="00FB4265" w:rsidRPr="000E41D8" w:rsidRDefault="00FB4265" w:rsidP="002E5479">
      <w:pPr>
        <w:spacing w:after="0" w:line="240" w:lineRule="auto"/>
        <w:rPr>
          <w:rFonts w:ascii="Times New Roman" w:hAnsi="Times New Roman" w:cs="Times New Roman"/>
          <w:b/>
          <w:sz w:val="24"/>
          <w:szCs w:val="24"/>
        </w:rPr>
      </w:pPr>
      <w:r>
        <w:rPr>
          <w:rFonts w:ascii="Times New Roman" w:hAnsi="Times New Roman" w:cs="Times New Roman"/>
          <w:b/>
          <w:sz w:val="24"/>
          <w:szCs w:val="24"/>
        </w:rPr>
        <w:t>Financial Reports</w:t>
      </w:r>
    </w:p>
    <w:p w14:paraId="20E8C083" w14:textId="77777777" w:rsidR="00FB4265" w:rsidRDefault="00081E64" w:rsidP="002E5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B2009B">
        <w:rPr>
          <w:rFonts w:ascii="Times New Roman" w:hAnsi="Times New Roman" w:cs="Times New Roman"/>
          <w:sz w:val="24"/>
          <w:szCs w:val="24"/>
        </w:rPr>
        <w:t>Treasurer</w:t>
      </w:r>
      <w:r w:rsidR="00E04C2E">
        <w:rPr>
          <w:rFonts w:ascii="Times New Roman" w:hAnsi="Times New Roman" w:cs="Times New Roman"/>
          <w:sz w:val="24"/>
          <w:szCs w:val="24"/>
        </w:rPr>
        <w:t xml:space="preserve"> will create and present </w:t>
      </w:r>
      <w:r w:rsidR="000E41D8">
        <w:rPr>
          <w:rFonts w:ascii="Times New Roman" w:hAnsi="Times New Roman" w:cs="Times New Roman"/>
          <w:sz w:val="24"/>
          <w:szCs w:val="24"/>
        </w:rPr>
        <w:t>the following financial reports</w:t>
      </w:r>
      <w:r>
        <w:rPr>
          <w:rFonts w:ascii="Times New Roman" w:hAnsi="Times New Roman" w:cs="Times New Roman"/>
          <w:sz w:val="24"/>
          <w:szCs w:val="24"/>
        </w:rPr>
        <w:t xml:space="preserve"> to the </w:t>
      </w:r>
      <w:r w:rsidR="00365673">
        <w:rPr>
          <w:rFonts w:ascii="Times New Roman" w:hAnsi="Times New Roman" w:cs="Times New Roman"/>
          <w:sz w:val="24"/>
          <w:szCs w:val="24"/>
        </w:rPr>
        <w:t>SAAB advisor</w:t>
      </w:r>
      <w:r>
        <w:rPr>
          <w:rFonts w:ascii="Times New Roman" w:hAnsi="Times New Roman" w:cs="Times New Roman"/>
          <w:sz w:val="24"/>
          <w:szCs w:val="24"/>
        </w:rPr>
        <w:t xml:space="preserve"> on a monthly basis</w:t>
      </w:r>
      <w:r w:rsidR="000E41D8">
        <w:rPr>
          <w:rFonts w:ascii="Times New Roman" w:hAnsi="Times New Roman" w:cs="Times New Roman"/>
          <w:sz w:val="24"/>
          <w:szCs w:val="24"/>
        </w:rPr>
        <w:t>:</w:t>
      </w:r>
    </w:p>
    <w:p w14:paraId="1C2E1897" w14:textId="77777777" w:rsidR="000E41D8" w:rsidRDefault="000E41D8" w:rsidP="000E41D8">
      <w:pPr>
        <w:spacing w:after="0" w:line="240" w:lineRule="auto"/>
        <w:rPr>
          <w:rFonts w:ascii="Times New Roman" w:hAnsi="Times New Roman" w:cs="Times New Roman"/>
          <w:sz w:val="24"/>
          <w:szCs w:val="24"/>
        </w:rPr>
      </w:pPr>
      <w:r w:rsidRPr="00C4170A">
        <w:rPr>
          <w:rFonts w:ascii="Times New Roman" w:hAnsi="Times New Roman" w:cs="Times New Roman"/>
          <w:sz w:val="24"/>
          <w:szCs w:val="24"/>
        </w:rPr>
        <w:t xml:space="preserve">P &amp; L </w:t>
      </w:r>
    </w:p>
    <w:p w14:paraId="2F7218C5" w14:textId="77777777" w:rsidR="00B2009B" w:rsidRDefault="00B2009B" w:rsidP="000E41D8">
      <w:pPr>
        <w:spacing w:after="0" w:line="240" w:lineRule="auto"/>
        <w:rPr>
          <w:rFonts w:ascii="Times New Roman" w:hAnsi="Times New Roman" w:cs="Times New Roman"/>
          <w:sz w:val="24"/>
          <w:szCs w:val="24"/>
        </w:rPr>
      </w:pPr>
      <w:r>
        <w:rPr>
          <w:rFonts w:ascii="Times New Roman" w:hAnsi="Times New Roman" w:cs="Times New Roman"/>
          <w:sz w:val="24"/>
          <w:szCs w:val="24"/>
        </w:rPr>
        <w:t>Proposed Budget</w:t>
      </w:r>
    </w:p>
    <w:p w14:paraId="472D1515" w14:textId="77777777" w:rsidR="00B2009B" w:rsidRPr="00C4170A" w:rsidRDefault="00B2009B" w:rsidP="000E41D8">
      <w:pPr>
        <w:spacing w:after="0" w:line="240" w:lineRule="auto"/>
        <w:rPr>
          <w:rFonts w:ascii="Times New Roman" w:hAnsi="Times New Roman" w:cs="Times New Roman"/>
          <w:sz w:val="24"/>
          <w:szCs w:val="24"/>
        </w:rPr>
      </w:pPr>
      <w:r>
        <w:rPr>
          <w:rFonts w:ascii="Times New Roman" w:hAnsi="Times New Roman" w:cs="Times New Roman"/>
          <w:sz w:val="24"/>
          <w:szCs w:val="24"/>
        </w:rPr>
        <w:t>Balance Sheet</w:t>
      </w:r>
    </w:p>
    <w:p w14:paraId="278EA677" w14:textId="77777777" w:rsidR="00B2009B" w:rsidRDefault="00B2009B" w:rsidP="002E5479">
      <w:pPr>
        <w:spacing w:after="0" w:line="240" w:lineRule="auto"/>
        <w:rPr>
          <w:rFonts w:ascii="Times New Roman" w:hAnsi="Times New Roman" w:cs="Times New Roman"/>
          <w:sz w:val="24"/>
          <w:szCs w:val="24"/>
        </w:rPr>
      </w:pPr>
    </w:p>
    <w:p w14:paraId="2694E2EC" w14:textId="77777777" w:rsidR="0093104A" w:rsidRDefault="00C4170A" w:rsidP="002E54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65673">
        <w:rPr>
          <w:rFonts w:ascii="Times New Roman" w:hAnsi="Times New Roman" w:cs="Times New Roman"/>
          <w:sz w:val="24"/>
          <w:szCs w:val="24"/>
        </w:rPr>
        <w:t>SAAB advisor</w:t>
      </w:r>
      <w:r>
        <w:rPr>
          <w:rFonts w:ascii="Times New Roman" w:hAnsi="Times New Roman" w:cs="Times New Roman"/>
          <w:sz w:val="24"/>
          <w:szCs w:val="24"/>
        </w:rPr>
        <w:t xml:space="preserve"> will follow the procedures within the </w:t>
      </w:r>
      <w:r>
        <w:rPr>
          <w:rFonts w:ascii="Times New Roman" w:hAnsi="Times New Roman" w:cs="Times New Roman"/>
          <w:i/>
          <w:sz w:val="24"/>
          <w:szCs w:val="24"/>
        </w:rPr>
        <w:t xml:space="preserve">Monthly Close </w:t>
      </w:r>
      <w:r>
        <w:rPr>
          <w:rFonts w:ascii="Times New Roman" w:hAnsi="Times New Roman" w:cs="Times New Roman"/>
          <w:sz w:val="24"/>
          <w:szCs w:val="24"/>
        </w:rPr>
        <w:t xml:space="preserve">to submit requested reports to the Finance Committee. </w:t>
      </w:r>
      <w:r w:rsidR="0093104A" w:rsidRPr="00C4170A">
        <w:rPr>
          <w:rFonts w:ascii="Times New Roman" w:hAnsi="Times New Roman" w:cs="Times New Roman"/>
          <w:sz w:val="24"/>
          <w:szCs w:val="24"/>
        </w:rPr>
        <w:t>On</w:t>
      </w:r>
      <w:r w:rsidR="0093104A">
        <w:rPr>
          <w:rFonts w:ascii="Times New Roman" w:hAnsi="Times New Roman" w:cs="Times New Roman"/>
          <w:sz w:val="24"/>
          <w:szCs w:val="24"/>
        </w:rPr>
        <w:t xml:space="preserve"> an annual basis</w:t>
      </w:r>
      <w:r w:rsidR="005F21FC">
        <w:rPr>
          <w:rFonts w:ascii="Times New Roman" w:hAnsi="Times New Roman" w:cs="Times New Roman"/>
          <w:sz w:val="24"/>
          <w:szCs w:val="24"/>
        </w:rPr>
        <w:t>,</w:t>
      </w:r>
      <w:r w:rsidR="0093104A">
        <w:rPr>
          <w:rFonts w:ascii="Times New Roman" w:hAnsi="Times New Roman" w:cs="Times New Roman"/>
          <w:sz w:val="24"/>
          <w:szCs w:val="24"/>
        </w:rPr>
        <w:t xml:space="preserve"> the Finance Committee will receive </w:t>
      </w:r>
      <w:r w:rsidR="00A349BD">
        <w:rPr>
          <w:rFonts w:ascii="Times New Roman" w:hAnsi="Times New Roman" w:cs="Times New Roman"/>
          <w:sz w:val="24"/>
          <w:szCs w:val="24"/>
        </w:rPr>
        <w:t xml:space="preserve">the </w:t>
      </w:r>
      <w:r w:rsidR="0093104A">
        <w:rPr>
          <w:rFonts w:ascii="Times New Roman" w:hAnsi="Times New Roman" w:cs="Times New Roman"/>
          <w:sz w:val="24"/>
          <w:szCs w:val="24"/>
        </w:rPr>
        <w:t>reports</w:t>
      </w:r>
      <w:r w:rsidR="00A349BD">
        <w:rPr>
          <w:rFonts w:ascii="Times New Roman" w:hAnsi="Times New Roman" w:cs="Times New Roman"/>
          <w:sz w:val="24"/>
          <w:szCs w:val="24"/>
        </w:rPr>
        <w:t xml:space="preserve"> listed above with annual totals</w:t>
      </w:r>
      <w:r w:rsidR="0093104A">
        <w:rPr>
          <w:rFonts w:ascii="Times New Roman" w:hAnsi="Times New Roman" w:cs="Times New Roman"/>
          <w:sz w:val="24"/>
          <w:szCs w:val="24"/>
        </w:rPr>
        <w:t xml:space="preserve"> and make requests to change the list of provided reports. </w:t>
      </w:r>
    </w:p>
    <w:p w14:paraId="38D23A59" w14:textId="77777777" w:rsidR="0093104A" w:rsidRDefault="0093104A" w:rsidP="002E5479">
      <w:pPr>
        <w:spacing w:after="0" w:line="240" w:lineRule="auto"/>
        <w:rPr>
          <w:rFonts w:ascii="Times New Roman" w:hAnsi="Times New Roman" w:cs="Times New Roman"/>
          <w:sz w:val="24"/>
          <w:szCs w:val="24"/>
        </w:rPr>
      </w:pPr>
    </w:p>
    <w:p w14:paraId="74152E2A" w14:textId="77777777" w:rsidR="002E5479" w:rsidRPr="002E5479" w:rsidRDefault="002E5479" w:rsidP="002E5479">
      <w:pPr>
        <w:spacing w:after="0" w:line="240" w:lineRule="auto"/>
        <w:rPr>
          <w:rFonts w:ascii="Times New Roman" w:hAnsi="Times New Roman" w:cs="Times New Roman"/>
          <w:sz w:val="24"/>
          <w:szCs w:val="24"/>
        </w:rPr>
      </w:pPr>
    </w:p>
    <w:p w14:paraId="6B98E62F" w14:textId="77777777" w:rsidR="00264106" w:rsidRDefault="00736D1E" w:rsidP="007F4EC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Policy for Handling </w:t>
      </w:r>
      <w:r w:rsidR="00FB4265">
        <w:rPr>
          <w:rFonts w:ascii="Times New Roman" w:hAnsi="Times New Roman" w:cs="Times New Roman"/>
          <w:b/>
          <w:sz w:val="24"/>
          <w:szCs w:val="24"/>
          <w:u w:val="single"/>
        </w:rPr>
        <w:t>Revenue and Accounts Receivable</w:t>
      </w:r>
    </w:p>
    <w:p w14:paraId="63C38CB0" w14:textId="77777777" w:rsidR="005D4867" w:rsidRPr="005D4867" w:rsidRDefault="005D4867" w:rsidP="005D4867">
      <w:pPr>
        <w:spacing w:after="0" w:line="240" w:lineRule="auto"/>
        <w:jc w:val="center"/>
        <w:rPr>
          <w:rFonts w:ascii="Times New Roman" w:hAnsi="Times New Roman" w:cs="Times New Roman"/>
          <w:b/>
          <w:sz w:val="24"/>
          <w:szCs w:val="24"/>
          <w:u w:val="single"/>
        </w:rPr>
      </w:pPr>
    </w:p>
    <w:p w14:paraId="5FF92044" w14:textId="77777777" w:rsidR="00732F37" w:rsidRPr="00736D1E" w:rsidRDefault="00732F37" w:rsidP="005D4867">
      <w:pPr>
        <w:pStyle w:val="Default"/>
        <w:jc w:val="both"/>
        <w:rPr>
          <w:rFonts w:ascii="Times New Roman" w:hAnsi="Times New Roman" w:cs="Times New Roman"/>
          <w:u w:val="single"/>
        </w:rPr>
      </w:pPr>
      <w:r w:rsidRPr="00736D1E">
        <w:rPr>
          <w:rFonts w:ascii="Times New Roman" w:hAnsi="Times New Roman" w:cs="Times New Roman"/>
          <w:b/>
          <w:bCs/>
          <w:u w:val="single"/>
        </w:rPr>
        <w:t xml:space="preserve">Safekeeping of Funds </w:t>
      </w:r>
    </w:p>
    <w:p w14:paraId="7357B2DB" w14:textId="77777777" w:rsidR="00732F37" w:rsidRDefault="00732F37" w:rsidP="005D4867">
      <w:pPr>
        <w:spacing w:after="0" w:line="240" w:lineRule="auto"/>
        <w:rPr>
          <w:rFonts w:ascii="Times New Roman" w:hAnsi="Times New Roman" w:cs="Times New Roman"/>
          <w:sz w:val="24"/>
          <w:szCs w:val="24"/>
        </w:rPr>
      </w:pPr>
      <w:r w:rsidRPr="005D4867">
        <w:rPr>
          <w:rFonts w:ascii="Times New Roman" w:hAnsi="Times New Roman" w:cs="Times New Roman"/>
          <w:sz w:val="24"/>
          <w:szCs w:val="24"/>
        </w:rPr>
        <w:t xml:space="preserve">All forms of </w:t>
      </w:r>
      <w:r w:rsidRPr="005D4867">
        <w:rPr>
          <w:rFonts w:ascii="Times New Roman" w:hAnsi="Times New Roman" w:cs="Times New Roman"/>
          <w:i/>
          <w:iCs/>
          <w:sz w:val="24"/>
          <w:szCs w:val="24"/>
        </w:rPr>
        <w:t xml:space="preserve">Cash </w:t>
      </w:r>
      <w:r w:rsidRPr="001F05E3">
        <w:rPr>
          <w:rFonts w:ascii="Times New Roman" w:hAnsi="Times New Roman" w:cs="Times New Roman"/>
          <w:iCs/>
          <w:sz w:val="24"/>
          <w:szCs w:val="24"/>
        </w:rPr>
        <w:t>(</w:t>
      </w:r>
      <w:r w:rsidRPr="005D4867">
        <w:rPr>
          <w:rFonts w:ascii="Times New Roman" w:hAnsi="Times New Roman" w:cs="Times New Roman"/>
          <w:sz w:val="24"/>
          <w:szCs w:val="24"/>
        </w:rPr>
        <w:t>c</w:t>
      </w:r>
      <w:r w:rsidR="00365673">
        <w:rPr>
          <w:rFonts w:ascii="Times New Roman" w:hAnsi="Times New Roman" w:cs="Times New Roman"/>
          <w:sz w:val="24"/>
          <w:szCs w:val="24"/>
        </w:rPr>
        <w:t xml:space="preserve">urrency, checks, money orders, </w:t>
      </w:r>
      <w:r w:rsidRPr="005D4867">
        <w:rPr>
          <w:rFonts w:ascii="Times New Roman" w:hAnsi="Times New Roman" w:cs="Times New Roman"/>
          <w:sz w:val="24"/>
          <w:szCs w:val="24"/>
        </w:rPr>
        <w:t xml:space="preserve">transactions) should be physically protected through the use </w:t>
      </w:r>
      <w:r w:rsidR="00365673">
        <w:rPr>
          <w:rFonts w:ascii="Times New Roman" w:hAnsi="Times New Roman" w:cs="Times New Roman"/>
          <w:sz w:val="24"/>
          <w:szCs w:val="24"/>
        </w:rPr>
        <w:t>a lock box.</w:t>
      </w:r>
      <w:r w:rsidRPr="00A63383">
        <w:rPr>
          <w:rFonts w:ascii="Times New Roman" w:hAnsi="Times New Roman" w:cs="Times New Roman"/>
          <w:sz w:val="24"/>
          <w:szCs w:val="24"/>
        </w:rPr>
        <w:t xml:space="preserve"> </w:t>
      </w:r>
      <w:r w:rsidRPr="00A63383">
        <w:rPr>
          <w:rFonts w:ascii="Times New Roman" w:hAnsi="Times New Roman" w:cs="Times New Roman"/>
          <w:iCs/>
          <w:sz w:val="24"/>
          <w:szCs w:val="24"/>
        </w:rPr>
        <w:t>Cash</w:t>
      </w:r>
      <w:r w:rsidRPr="00A63383">
        <w:rPr>
          <w:rFonts w:ascii="Times New Roman" w:hAnsi="Times New Roman" w:cs="Times New Roman"/>
          <w:i/>
          <w:iCs/>
          <w:sz w:val="24"/>
          <w:szCs w:val="24"/>
        </w:rPr>
        <w:t xml:space="preserve"> </w:t>
      </w:r>
      <w:r w:rsidRPr="00A63383">
        <w:rPr>
          <w:rFonts w:ascii="Times New Roman" w:hAnsi="Times New Roman" w:cs="Times New Roman"/>
          <w:sz w:val="24"/>
          <w:szCs w:val="24"/>
        </w:rPr>
        <w:t>should not be retained in desk drawers or standard file</w:t>
      </w:r>
      <w:r w:rsidRPr="005D4867">
        <w:rPr>
          <w:rFonts w:ascii="Times New Roman" w:hAnsi="Times New Roman" w:cs="Times New Roman"/>
          <w:sz w:val="24"/>
          <w:szCs w:val="24"/>
        </w:rPr>
        <w:t xml:space="preserve"> cabinets since they are easily accessible and provide no security or safeguarding of funds.</w:t>
      </w:r>
      <w:r w:rsidR="005B07F7">
        <w:rPr>
          <w:rFonts w:ascii="Times New Roman" w:hAnsi="Times New Roman" w:cs="Times New Roman"/>
          <w:sz w:val="24"/>
          <w:szCs w:val="24"/>
        </w:rPr>
        <w:t xml:space="preserve">  The transportation of funds must always be completed using a locked </w:t>
      </w:r>
      <w:r w:rsidR="00365673">
        <w:rPr>
          <w:rFonts w:ascii="Times New Roman" w:hAnsi="Times New Roman" w:cs="Times New Roman"/>
          <w:sz w:val="24"/>
          <w:szCs w:val="24"/>
        </w:rPr>
        <w:t>box</w:t>
      </w:r>
      <w:r w:rsidR="005B07F7">
        <w:rPr>
          <w:rFonts w:ascii="Times New Roman" w:hAnsi="Times New Roman" w:cs="Times New Roman"/>
          <w:sz w:val="24"/>
          <w:szCs w:val="24"/>
        </w:rPr>
        <w:t>.</w:t>
      </w:r>
    </w:p>
    <w:p w14:paraId="067579D1" w14:textId="77777777" w:rsidR="00365673" w:rsidRDefault="00365673" w:rsidP="005D4867">
      <w:pPr>
        <w:spacing w:after="0" w:line="240" w:lineRule="auto"/>
        <w:rPr>
          <w:rFonts w:ascii="Times New Roman" w:hAnsi="Times New Roman" w:cs="Times New Roman"/>
          <w:sz w:val="24"/>
          <w:szCs w:val="24"/>
        </w:rPr>
      </w:pPr>
    </w:p>
    <w:p w14:paraId="63CEFCF2" w14:textId="77777777" w:rsidR="00CF477A" w:rsidRDefault="00365673"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Lock box keys must remain with</w:t>
      </w:r>
      <w:r w:rsidR="00CF477A" w:rsidRPr="005D4867">
        <w:rPr>
          <w:rFonts w:ascii="Times New Roman" w:hAnsi="Times New Roman" w:cs="Times New Roman"/>
          <w:sz w:val="24"/>
          <w:szCs w:val="24"/>
        </w:rPr>
        <w:t xml:space="preserve"> </w:t>
      </w:r>
      <w:r w:rsidR="005C4D3E">
        <w:rPr>
          <w:rFonts w:ascii="Times New Roman" w:hAnsi="Times New Roman" w:cs="Times New Roman"/>
          <w:sz w:val="24"/>
          <w:szCs w:val="24"/>
        </w:rPr>
        <w:t xml:space="preserve">the </w:t>
      </w:r>
      <w:r>
        <w:rPr>
          <w:rFonts w:ascii="Times New Roman" w:hAnsi="Times New Roman" w:cs="Times New Roman"/>
          <w:sz w:val="24"/>
          <w:szCs w:val="24"/>
        </w:rPr>
        <w:t xml:space="preserve">treasurer </w:t>
      </w:r>
      <w:r w:rsidR="00CF477A" w:rsidRPr="005D4867">
        <w:rPr>
          <w:rFonts w:ascii="Times New Roman" w:hAnsi="Times New Roman" w:cs="Times New Roman"/>
          <w:sz w:val="24"/>
          <w:szCs w:val="24"/>
        </w:rPr>
        <w:t>at all times and must never be handed out in conjunction with a separate set of keys.</w:t>
      </w:r>
    </w:p>
    <w:p w14:paraId="16CACEB2" w14:textId="77777777" w:rsidR="00784000" w:rsidRDefault="00784000" w:rsidP="005D4867">
      <w:pPr>
        <w:spacing w:after="0" w:line="240" w:lineRule="auto"/>
        <w:rPr>
          <w:rFonts w:ascii="Times New Roman" w:hAnsi="Times New Roman" w:cs="Times New Roman"/>
          <w:sz w:val="24"/>
          <w:szCs w:val="24"/>
        </w:rPr>
      </w:pPr>
    </w:p>
    <w:p w14:paraId="7D684306" w14:textId="77777777" w:rsidR="00784000" w:rsidRDefault="00784000" w:rsidP="005D4867">
      <w:pPr>
        <w:spacing w:after="0" w:line="240" w:lineRule="auto"/>
        <w:rPr>
          <w:rFonts w:ascii="Times New Roman" w:hAnsi="Times New Roman" w:cs="Times New Roman"/>
          <w:b/>
          <w:sz w:val="24"/>
          <w:szCs w:val="24"/>
        </w:rPr>
      </w:pPr>
      <w:r>
        <w:rPr>
          <w:rFonts w:ascii="Times New Roman" w:hAnsi="Times New Roman" w:cs="Times New Roman"/>
          <w:b/>
          <w:sz w:val="24"/>
          <w:szCs w:val="24"/>
        </w:rPr>
        <w:t>Check Acceptance</w:t>
      </w:r>
    </w:p>
    <w:p w14:paraId="23E03E82" w14:textId="77777777" w:rsidR="00784000" w:rsidRPr="00784000" w:rsidRDefault="00784000"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Checks are to be written payable to “</w:t>
      </w:r>
      <w:r w:rsidR="00B2009B">
        <w:rPr>
          <w:rFonts w:ascii="Times New Roman" w:hAnsi="Times New Roman" w:cs="Times New Roman"/>
          <w:sz w:val="24"/>
          <w:szCs w:val="24"/>
        </w:rPr>
        <w:t>AMTAS</w:t>
      </w:r>
      <w:r w:rsidR="0093104A">
        <w:rPr>
          <w:rFonts w:ascii="Times New Roman" w:hAnsi="Times New Roman" w:cs="Times New Roman"/>
          <w:sz w:val="24"/>
          <w:szCs w:val="24"/>
        </w:rPr>
        <w:t>” or “</w:t>
      </w:r>
      <w:r w:rsidR="00B2009B">
        <w:rPr>
          <w:rFonts w:ascii="Times New Roman" w:hAnsi="Times New Roman" w:cs="Times New Roman"/>
          <w:sz w:val="24"/>
          <w:szCs w:val="24"/>
        </w:rPr>
        <w:t>American Music Therapy Association Students</w:t>
      </w:r>
      <w:r w:rsidR="0093104A">
        <w:rPr>
          <w:rFonts w:ascii="Times New Roman" w:hAnsi="Times New Roman" w:cs="Times New Roman"/>
          <w:sz w:val="24"/>
          <w:szCs w:val="24"/>
        </w:rPr>
        <w:t>”.</w:t>
      </w:r>
      <w:r>
        <w:rPr>
          <w:rFonts w:ascii="Times New Roman" w:hAnsi="Times New Roman" w:cs="Times New Roman"/>
          <w:sz w:val="24"/>
          <w:szCs w:val="24"/>
        </w:rPr>
        <w:t xml:space="preserve">  After the check is accepted and verified for check negotiability (see below), the customer account number should be added to the check.</w:t>
      </w:r>
    </w:p>
    <w:p w14:paraId="6CCAC87B" w14:textId="77777777" w:rsidR="00545158" w:rsidRPr="005D4867" w:rsidRDefault="00545158" w:rsidP="005D4867">
      <w:pPr>
        <w:spacing w:after="0" w:line="240" w:lineRule="auto"/>
        <w:rPr>
          <w:rFonts w:ascii="Times New Roman" w:hAnsi="Times New Roman" w:cs="Times New Roman"/>
          <w:b/>
          <w:sz w:val="24"/>
          <w:szCs w:val="24"/>
          <w:u w:val="single"/>
        </w:rPr>
      </w:pPr>
    </w:p>
    <w:p w14:paraId="3A7A0CEC" w14:textId="77777777" w:rsidR="00545158" w:rsidRDefault="0091346B" w:rsidP="005D4867">
      <w:pPr>
        <w:spacing w:after="0" w:line="240" w:lineRule="auto"/>
        <w:rPr>
          <w:rFonts w:ascii="Times New Roman" w:hAnsi="Times New Roman" w:cs="Times New Roman"/>
          <w:b/>
          <w:sz w:val="24"/>
          <w:szCs w:val="24"/>
        </w:rPr>
      </w:pPr>
      <w:r>
        <w:rPr>
          <w:rFonts w:ascii="Times New Roman" w:hAnsi="Times New Roman" w:cs="Times New Roman"/>
          <w:b/>
          <w:sz w:val="24"/>
          <w:szCs w:val="24"/>
        </w:rPr>
        <w:t>Check Negotiability</w:t>
      </w:r>
    </w:p>
    <w:p w14:paraId="774E857C" w14:textId="77777777" w:rsidR="0091346B" w:rsidRDefault="0091346B"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Negotiability is the term used to describe money that </w:t>
      </w:r>
      <w:r w:rsidR="005F21FC">
        <w:rPr>
          <w:rFonts w:ascii="Times New Roman" w:hAnsi="Times New Roman" w:cs="Times New Roman"/>
          <w:sz w:val="24"/>
          <w:szCs w:val="24"/>
        </w:rPr>
        <w:t>can</w:t>
      </w:r>
      <w:r>
        <w:rPr>
          <w:rFonts w:ascii="Times New Roman" w:hAnsi="Times New Roman" w:cs="Times New Roman"/>
          <w:sz w:val="24"/>
          <w:szCs w:val="24"/>
        </w:rPr>
        <w:t xml:space="preserve"> be transferred from the customer.  For a check to be negotiable and payable, six elements must appear on the check, along with a MICR line, as illustrated below:</w:t>
      </w:r>
    </w:p>
    <w:p w14:paraId="1A63D864" w14:textId="77777777" w:rsidR="00DB481C" w:rsidRDefault="00DB481C" w:rsidP="005D4867">
      <w:pPr>
        <w:spacing w:after="0" w:line="240" w:lineRule="auto"/>
        <w:rPr>
          <w:rFonts w:ascii="Times New Roman" w:hAnsi="Times New Roman" w:cs="Times New Roman"/>
          <w:sz w:val="24"/>
          <w:szCs w:val="24"/>
        </w:rPr>
      </w:pPr>
    </w:p>
    <w:p w14:paraId="03712F00" w14:textId="3A8ED086" w:rsidR="00DB481C" w:rsidRDefault="007E1273" w:rsidP="005D4867">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07D8ABC2" wp14:editId="0AAA1907">
                <wp:simplePos x="0" y="0"/>
                <wp:positionH relativeFrom="column">
                  <wp:posOffset>2628900</wp:posOffset>
                </wp:positionH>
                <wp:positionV relativeFrom="paragraph">
                  <wp:posOffset>1969770</wp:posOffset>
                </wp:positionV>
                <wp:extent cx="254000" cy="266700"/>
                <wp:effectExtent l="0" t="0" r="25400"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solidFill>
                          <a:srgbClr val="FFFFFF"/>
                        </a:solidFill>
                        <a:ln w="9525">
                          <a:solidFill>
                            <a:srgbClr val="000000"/>
                          </a:solidFill>
                          <a:miter lim="800000"/>
                          <a:headEnd/>
                          <a:tailEnd/>
                        </a:ln>
                      </wps:spPr>
                      <wps:txbx>
                        <w:txbxContent>
                          <w:p w14:paraId="787F81B1" w14:textId="77777777" w:rsidR="005050D3" w:rsidRDefault="005050D3" w:rsidP="006E34DB">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8ABC2" id="_x0000_t202" coordsize="21600,21600" o:spt="202" path="m0,0l0,21600,21600,21600,21600,0xe">
                <v:stroke joinstyle="miter"/>
                <v:path gradientshapeok="t" o:connecttype="rect"/>
              </v:shapetype>
              <v:shape id="Text_x0020_Box_x0020_2" o:spid="_x0000_s1026" type="#_x0000_t202" style="position:absolute;margin-left:207pt;margin-top:155.1pt;width:20pt;height: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">
                <v:textbox>
                  <w:txbxContent>
                    <w:p w14:paraId="787F81B1" w14:textId="77777777" w:rsidR="005050D3" w:rsidRDefault="005050D3" w:rsidP="006E34DB">
                      <w:r>
                        <w:t>6</w:t>
                      </w:r>
                    </w:p>
                  </w:txbxContent>
                </v:textbox>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1E41D645" wp14:editId="1866FB0C">
                <wp:simplePos x="0" y="0"/>
                <wp:positionH relativeFrom="column">
                  <wp:posOffset>857250</wp:posOffset>
                </wp:positionH>
                <wp:positionV relativeFrom="paragraph">
                  <wp:posOffset>1372870</wp:posOffset>
                </wp:positionV>
                <wp:extent cx="254000" cy="266700"/>
                <wp:effectExtent l="0" t="0" r="25400" b="381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solidFill>
                          <a:srgbClr val="FFFFFF"/>
                        </a:solidFill>
                        <a:ln w="9525">
                          <a:solidFill>
                            <a:srgbClr val="000000"/>
                          </a:solidFill>
                          <a:miter lim="800000"/>
                          <a:headEnd/>
                          <a:tailEnd/>
                        </a:ln>
                      </wps:spPr>
                      <wps:txbx>
                        <w:txbxContent>
                          <w:p w14:paraId="547C94D1" w14:textId="77777777" w:rsidR="005050D3" w:rsidRDefault="005050D3" w:rsidP="006E34DB">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1D645" id="_x0000_s1027" type="#_x0000_t202" style="position:absolute;margin-left:67.5pt;margin-top:108.1pt;width:20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">
                <v:textbox>
                  <w:txbxContent>
                    <w:p w14:paraId="547C94D1" w14:textId="77777777" w:rsidR="005050D3" w:rsidRDefault="005050D3" w:rsidP="006E34DB">
                      <w:r>
                        <w:t>5</w:t>
                      </w:r>
                    </w:p>
                  </w:txbxContent>
                </v:textbox>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5EC5CFA9" wp14:editId="213453D8">
                <wp:simplePos x="0" y="0"/>
                <wp:positionH relativeFrom="column">
                  <wp:posOffset>4083050</wp:posOffset>
                </wp:positionH>
                <wp:positionV relativeFrom="paragraph">
                  <wp:posOffset>1595120</wp:posOffset>
                </wp:positionV>
                <wp:extent cx="254000" cy="266700"/>
                <wp:effectExtent l="0" t="0" r="2540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solidFill>
                          <a:srgbClr val="FFFFFF"/>
                        </a:solidFill>
                        <a:ln w="9525">
                          <a:solidFill>
                            <a:srgbClr val="000000"/>
                          </a:solidFill>
                          <a:miter lim="800000"/>
                          <a:headEnd/>
                          <a:tailEnd/>
                        </a:ln>
                      </wps:spPr>
                      <wps:txbx>
                        <w:txbxContent>
                          <w:p w14:paraId="42E5ACCC" w14:textId="77777777" w:rsidR="005050D3" w:rsidRDefault="005050D3" w:rsidP="006E34DB">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5CFA9" id="_x0000_s1028" type="#_x0000_t202" style="position:absolute;margin-left:321.5pt;margin-top:125.6pt;width:20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">
                <v:textbox>
                  <w:txbxContent>
                    <w:p w14:paraId="42E5ACCC" w14:textId="77777777" w:rsidR="005050D3" w:rsidRDefault="005050D3" w:rsidP="006E34DB">
                      <w:r>
                        <w:t>4</w:t>
                      </w:r>
                    </w:p>
                  </w:txbxContent>
                </v:textbox>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5BC61E1" wp14:editId="51EDFFE2">
                <wp:simplePos x="0" y="0"/>
                <wp:positionH relativeFrom="column">
                  <wp:posOffset>3613150</wp:posOffset>
                </wp:positionH>
                <wp:positionV relativeFrom="paragraph">
                  <wp:posOffset>934720</wp:posOffset>
                </wp:positionV>
                <wp:extent cx="254000" cy="266700"/>
                <wp:effectExtent l="0" t="0" r="254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solidFill>
                          <a:srgbClr val="FFFFFF"/>
                        </a:solidFill>
                        <a:ln w="9525">
                          <a:solidFill>
                            <a:srgbClr val="000000"/>
                          </a:solidFill>
                          <a:miter lim="800000"/>
                          <a:headEnd/>
                          <a:tailEnd/>
                        </a:ln>
                      </wps:spPr>
                      <wps:txbx>
                        <w:txbxContent>
                          <w:p w14:paraId="58766C70" w14:textId="77777777" w:rsidR="005050D3" w:rsidRDefault="005050D3" w:rsidP="006E34DB">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61E1" id="_x0000_s1029" type="#_x0000_t202" style="position:absolute;margin-left:284.5pt;margin-top:73.6pt;width:20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">
                <v:textbox>
                  <w:txbxContent>
                    <w:p w14:paraId="58766C70" w14:textId="77777777" w:rsidR="005050D3" w:rsidRDefault="005050D3" w:rsidP="006E34DB">
                      <w:r>
                        <w:t>3</w:t>
                      </w:r>
                    </w:p>
                  </w:txbxContent>
                </v:textbox>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703ECA1" wp14:editId="31A999AC">
                <wp:simplePos x="0" y="0"/>
                <wp:positionH relativeFrom="column">
                  <wp:posOffset>1143000</wp:posOffset>
                </wp:positionH>
                <wp:positionV relativeFrom="paragraph">
                  <wp:posOffset>763270</wp:posOffset>
                </wp:positionV>
                <wp:extent cx="254000" cy="266700"/>
                <wp:effectExtent l="0" t="0" r="254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solidFill>
                          <a:srgbClr val="FFFFFF"/>
                        </a:solidFill>
                        <a:ln w="9525">
                          <a:solidFill>
                            <a:srgbClr val="000000"/>
                          </a:solidFill>
                          <a:miter lim="800000"/>
                          <a:headEnd/>
                          <a:tailEnd/>
                        </a:ln>
                      </wps:spPr>
                      <wps:txbx>
                        <w:txbxContent>
                          <w:p w14:paraId="5176E34D" w14:textId="77777777" w:rsidR="005050D3" w:rsidRDefault="005050D3" w:rsidP="006E34DB">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3ECA1" id="_x0000_s1030" type="#_x0000_t202" style="position:absolute;margin-left:90pt;margin-top:60.1pt;width:20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">
                <v:textbox>
                  <w:txbxContent>
                    <w:p w14:paraId="5176E34D" w14:textId="77777777" w:rsidR="005050D3" w:rsidRDefault="005050D3" w:rsidP="006E34DB">
                      <w:r>
                        <w:t>2</w:t>
                      </w:r>
                    </w:p>
                  </w:txbxContent>
                </v:textbox>
              </v:shape>
            </w:pict>
          </mc:Fallback>
        </mc:AlternateContent>
      </w: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C998194" wp14:editId="1FF2ACA6">
                <wp:simplePos x="0" y="0"/>
                <wp:positionH relativeFrom="column">
                  <wp:posOffset>3003550</wp:posOffset>
                </wp:positionH>
                <wp:positionV relativeFrom="paragraph">
                  <wp:posOffset>225425</wp:posOffset>
                </wp:positionV>
                <wp:extent cx="254000" cy="266700"/>
                <wp:effectExtent l="0" t="0" r="2540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solidFill>
                          <a:srgbClr val="FFFFFF"/>
                        </a:solidFill>
                        <a:ln w="9525">
                          <a:solidFill>
                            <a:srgbClr val="000000"/>
                          </a:solidFill>
                          <a:miter lim="800000"/>
                          <a:headEnd/>
                          <a:tailEnd/>
                        </a:ln>
                      </wps:spPr>
                      <wps:txbx>
                        <w:txbxContent>
                          <w:p w14:paraId="28E023CD" w14:textId="77777777" w:rsidR="005050D3" w:rsidRDefault="005050D3">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98194" id="_x0000_s1031" type="#_x0000_t202" style="position:absolute;margin-left:236.5pt;margin-top:17.75pt;width:20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">
                <v:textbox>
                  <w:txbxContent>
                    <w:p w14:paraId="28E023CD" w14:textId="77777777" w:rsidR="005050D3" w:rsidRDefault="005050D3">
                      <w:r>
                        <w:t>1</w:t>
                      </w:r>
                    </w:p>
                  </w:txbxContent>
                </v:textbox>
              </v:shape>
            </w:pict>
          </mc:Fallback>
        </mc:AlternateContent>
      </w:r>
      <w:r w:rsidR="006E34DB" w:rsidRPr="006E34DB">
        <w:rPr>
          <w:rFonts w:ascii="Times New Roman" w:hAnsi="Times New Roman" w:cs="Times New Roman"/>
          <w:noProof/>
          <w:sz w:val="24"/>
          <w:szCs w:val="24"/>
        </w:rPr>
        <w:drawing>
          <wp:inline distT="0" distB="0" distL="0" distR="0" wp14:anchorId="680CE13B" wp14:editId="512985CD">
            <wp:extent cx="4762500" cy="2362200"/>
            <wp:effectExtent l="0" t="0" r="0" b="0"/>
            <wp:docPr id="2" name="Picture 2" descr="https://www.balancetrack.org/checking/images/check6.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balancetrack.org/checking/images/check6.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362200"/>
                    </a:xfrm>
                    <a:prstGeom prst="rect">
                      <a:avLst/>
                    </a:prstGeom>
                    <a:noFill/>
                    <a:ln>
                      <a:noFill/>
                    </a:ln>
                  </pic:spPr>
                </pic:pic>
              </a:graphicData>
            </a:graphic>
          </wp:inline>
        </w:drawing>
      </w:r>
    </w:p>
    <w:p w14:paraId="2824CF18" w14:textId="77777777" w:rsidR="00DB481C" w:rsidRPr="00DB481C" w:rsidRDefault="00DB481C" w:rsidP="005D4867">
      <w:pPr>
        <w:spacing w:after="0" w:line="240" w:lineRule="auto"/>
        <w:rPr>
          <w:rFonts w:ascii="Times New Roman" w:hAnsi="Times New Roman" w:cs="Times New Roman"/>
          <w:sz w:val="24"/>
          <w:szCs w:val="24"/>
        </w:rPr>
      </w:pPr>
      <w:r w:rsidRPr="00DB481C">
        <w:rPr>
          <w:rFonts w:ascii="Times New Roman" w:hAnsi="Times New Roman" w:cs="Times New Roman"/>
          <w:sz w:val="24"/>
          <w:szCs w:val="24"/>
        </w:rPr>
        <w:t xml:space="preserve">1. Date </w:t>
      </w:r>
      <w:r w:rsidR="006E34DB">
        <w:rPr>
          <w:rFonts w:ascii="Times New Roman" w:hAnsi="Times New Roman" w:cs="Times New Roman"/>
          <w:sz w:val="24"/>
          <w:szCs w:val="24"/>
        </w:rPr>
        <w:t>– must be a current date, and cannot be beyond a six month period.</w:t>
      </w:r>
      <w:r w:rsidRPr="00DB481C">
        <w:rPr>
          <w:rFonts w:ascii="Times New Roman" w:hAnsi="Times New Roman" w:cs="Times New Roman"/>
          <w:sz w:val="24"/>
          <w:szCs w:val="24"/>
        </w:rPr>
        <w:br/>
        <w:t xml:space="preserve">2. Payee </w:t>
      </w:r>
      <w:r w:rsidR="006E34DB">
        <w:rPr>
          <w:rFonts w:ascii="Times New Roman" w:hAnsi="Times New Roman" w:cs="Times New Roman"/>
          <w:sz w:val="24"/>
          <w:szCs w:val="24"/>
        </w:rPr>
        <w:t>– this should read the “Institute for Therapy through the Arts”</w:t>
      </w:r>
      <w:r w:rsidRPr="00DB481C">
        <w:rPr>
          <w:rFonts w:ascii="Times New Roman" w:hAnsi="Times New Roman" w:cs="Times New Roman"/>
          <w:sz w:val="24"/>
          <w:szCs w:val="24"/>
        </w:rPr>
        <w:br/>
        <w:t xml:space="preserve">3. Amount </w:t>
      </w:r>
      <w:r w:rsidR="006E34DB">
        <w:rPr>
          <w:rFonts w:ascii="Times New Roman" w:hAnsi="Times New Roman" w:cs="Times New Roman"/>
          <w:sz w:val="24"/>
          <w:szCs w:val="24"/>
        </w:rPr>
        <w:t>– written amount.</w:t>
      </w:r>
      <w:r w:rsidRPr="00DB481C">
        <w:rPr>
          <w:rFonts w:ascii="Times New Roman" w:hAnsi="Times New Roman" w:cs="Times New Roman"/>
          <w:sz w:val="24"/>
          <w:szCs w:val="24"/>
        </w:rPr>
        <w:br/>
        <w:t xml:space="preserve">4. Signature </w:t>
      </w:r>
      <w:r w:rsidR="006E34DB">
        <w:rPr>
          <w:rFonts w:ascii="Times New Roman" w:hAnsi="Times New Roman" w:cs="Times New Roman"/>
          <w:sz w:val="24"/>
          <w:szCs w:val="24"/>
        </w:rPr>
        <w:t>– the maker’s signature.</w:t>
      </w:r>
      <w:r w:rsidRPr="00DB481C">
        <w:rPr>
          <w:rFonts w:ascii="Times New Roman" w:hAnsi="Times New Roman" w:cs="Times New Roman"/>
          <w:sz w:val="24"/>
          <w:szCs w:val="24"/>
        </w:rPr>
        <w:br/>
        <w:t xml:space="preserve">5. Financial Institution </w:t>
      </w:r>
      <w:r w:rsidR="006E34DB">
        <w:rPr>
          <w:rFonts w:ascii="Times New Roman" w:hAnsi="Times New Roman" w:cs="Times New Roman"/>
          <w:sz w:val="24"/>
          <w:szCs w:val="24"/>
        </w:rPr>
        <w:t>– name of bank (may also have city and state).</w:t>
      </w:r>
      <w:r w:rsidRPr="00DB481C">
        <w:rPr>
          <w:rFonts w:ascii="Times New Roman" w:hAnsi="Times New Roman" w:cs="Times New Roman"/>
          <w:sz w:val="24"/>
          <w:szCs w:val="24"/>
        </w:rPr>
        <w:br/>
        <w:t>6. MICR Encoding Number</w:t>
      </w:r>
      <w:r w:rsidR="006E34DB">
        <w:rPr>
          <w:rFonts w:ascii="Times New Roman" w:hAnsi="Times New Roman" w:cs="Times New Roman"/>
          <w:sz w:val="24"/>
          <w:szCs w:val="24"/>
        </w:rPr>
        <w:t xml:space="preserve"> </w:t>
      </w:r>
      <w:r w:rsidR="00E82B8F">
        <w:rPr>
          <w:rFonts w:ascii="Times New Roman" w:hAnsi="Times New Roman" w:cs="Times New Roman"/>
          <w:sz w:val="24"/>
          <w:szCs w:val="24"/>
        </w:rPr>
        <w:t>–</w:t>
      </w:r>
      <w:r w:rsidR="006E34DB">
        <w:rPr>
          <w:rFonts w:ascii="Times New Roman" w:hAnsi="Times New Roman" w:cs="Times New Roman"/>
          <w:sz w:val="24"/>
          <w:szCs w:val="24"/>
        </w:rPr>
        <w:t xml:space="preserve"> </w:t>
      </w:r>
      <w:r w:rsidR="00E82B8F">
        <w:rPr>
          <w:rFonts w:ascii="Times New Roman" w:hAnsi="Times New Roman" w:cs="Times New Roman"/>
          <w:sz w:val="24"/>
          <w:szCs w:val="24"/>
        </w:rPr>
        <w:t xml:space="preserve">Includes routing and transit, check, and account numbers. </w:t>
      </w:r>
    </w:p>
    <w:p w14:paraId="2729991F" w14:textId="77777777" w:rsidR="00545158" w:rsidRPr="005D4867" w:rsidRDefault="00545158" w:rsidP="005D4867">
      <w:pPr>
        <w:spacing w:after="0" w:line="240" w:lineRule="auto"/>
        <w:rPr>
          <w:rFonts w:ascii="Times New Roman" w:hAnsi="Times New Roman" w:cs="Times New Roman"/>
          <w:b/>
          <w:sz w:val="24"/>
          <w:szCs w:val="24"/>
          <w:u w:val="single"/>
        </w:rPr>
      </w:pPr>
    </w:p>
    <w:p w14:paraId="01E40618" w14:textId="77777777" w:rsidR="00374C8B" w:rsidRPr="00051325" w:rsidRDefault="00374C8B" w:rsidP="005D4867">
      <w:pPr>
        <w:spacing w:after="0" w:line="240" w:lineRule="auto"/>
        <w:rPr>
          <w:rFonts w:ascii="Times New Roman" w:hAnsi="Times New Roman" w:cs="Times New Roman"/>
          <w:color w:val="FFFF00"/>
          <w:sz w:val="24"/>
          <w:szCs w:val="24"/>
          <w:u w:val="single"/>
        </w:rPr>
      </w:pPr>
    </w:p>
    <w:p w14:paraId="23CA734E" w14:textId="77777777" w:rsidR="00545158" w:rsidRPr="006849F4" w:rsidRDefault="00545158" w:rsidP="005D4867">
      <w:pPr>
        <w:spacing w:after="0" w:line="240" w:lineRule="auto"/>
        <w:rPr>
          <w:rFonts w:ascii="Times New Roman" w:hAnsi="Times New Roman" w:cs="Times New Roman"/>
          <w:b/>
          <w:sz w:val="24"/>
          <w:szCs w:val="24"/>
          <w:u w:val="single"/>
        </w:rPr>
      </w:pPr>
      <w:r w:rsidRPr="006849F4">
        <w:rPr>
          <w:rFonts w:ascii="Times New Roman" w:hAnsi="Times New Roman" w:cs="Times New Roman"/>
          <w:b/>
          <w:sz w:val="24"/>
          <w:szCs w:val="24"/>
          <w:u w:val="single"/>
        </w:rPr>
        <w:t>Deposits</w:t>
      </w:r>
      <w:r w:rsidR="00986834">
        <w:rPr>
          <w:rFonts w:ascii="Times New Roman" w:hAnsi="Times New Roman" w:cs="Times New Roman"/>
          <w:b/>
          <w:sz w:val="24"/>
          <w:szCs w:val="24"/>
          <w:u w:val="single"/>
        </w:rPr>
        <w:t xml:space="preserve"> </w:t>
      </w:r>
      <w:r w:rsidR="00986834" w:rsidRPr="00986834">
        <w:rPr>
          <w:rFonts w:ascii="Times New Roman" w:hAnsi="Times New Roman" w:cs="Times New Roman"/>
          <w:b/>
          <w:sz w:val="24"/>
          <w:szCs w:val="24"/>
          <w:u w:val="single"/>
        </w:rPr>
        <w:sym w:font="Wingdings" w:char="F0E0"/>
      </w:r>
      <w:r w:rsidR="00986834">
        <w:rPr>
          <w:rFonts w:ascii="Times New Roman" w:hAnsi="Times New Roman" w:cs="Times New Roman"/>
          <w:b/>
          <w:sz w:val="24"/>
          <w:szCs w:val="24"/>
          <w:u w:val="single"/>
        </w:rPr>
        <w:t xml:space="preserve"> how am I tracking</w:t>
      </w:r>
    </w:p>
    <w:p w14:paraId="28B62DBD" w14:textId="77777777" w:rsidR="00545158" w:rsidRDefault="0091346B"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Deposits are to be made in a timely manner to facilitate proper posting of accounts and to </w:t>
      </w:r>
      <w:r w:rsidR="005C4D3E">
        <w:rPr>
          <w:rFonts w:ascii="Times New Roman" w:hAnsi="Times New Roman" w:cs="Times New Roman"/>
          <w:sz w:val="24"/>
          <w:szCs w:val="24"/>
        </w:rPr>
        <w:t>e</w:t>
      </w:r>
      <w:r>
        <w:rPr>
          <w:rFonts w:ascii="Times New Roman" w:hAnsi="Times New Roman" w:cs="Times New Roman"/>
          <w:sz w:val="24"/>
          <w:szCs w:val="24"/>
        </w:rPr>
        <w:t xml:space="preserve">nsure the security of funds. </w:t>
      </w:r>
      <w:r w:rsidR="00545158" w:rsidRPr="005D4867">
        <w:rPr>
          <w:rFonts w:ascii="Times New Roman" w:hAnsi="Times New Roman" w:cs="Times New Roman"/>
          <w:sz w:val="24"/>
          <w:szCs w:val="24"/>
        </w:rPr>
        <w:t>Transportation of daily deposits to the bank should not conform to any regular time or day of the week schedule.</w:t>
      </w:r>
      <w:r w:rsidR="006849F4">
        <w:rPr>
          <w:rFonts w:ascii="Times New Roman" w:hAnsi="Times New Roman" w:cs="Times New Roman"/>
          <w:sz w:val="24"/>
          <w:szCs w:val="24"/>
        </w:rPr>
        <w:t xml:space="preserve">  Cash and checks will be placed in a locked bag or bank-issued deposit bag when transporting to the bank.</w:t>
      </w:r>
      <w:r w:rsidR="00545158" w:rsidRPr="005D4867">
        <w:rPr>
          <w:rFonts w:ascii="Times New Roman" w:hAnsi="Times New Roman" w:cs="Times New Roman"/>
          <w:sz w:val="24"/>
          <w:szCs w:val="24"/>
        </w:rPr>
        <w:t xml:space="preserve">  Such transfers should be irregular, subject to change without notice, with times known only to a select few. </w:t>
      </w:r>
      <w:r w:rsidR="00E82B8F">
        <w:rPr>
          <w:rFonts w:ascii="Times New Roman" w:hAnsi="Times New Roman" w:cs="Times New Roman"/>
          <w:sz w:val="24"/>
          <w:szCs w:val="24"/>
        </w:rPr>
        <w:t xml:space="preserve">Attempting to cash checks, borrowing cash for personal use, lapping receipts to cover shortages in cash receipts, withholding checks for deposit in order to float checks, commingling of personal funds, and modification of cash records are all </w:t>
      </w:r>
      <w:r w:rsidR="00A63EEB">
        <w:rPr>
          <w:rFonts w:ascii="Times New Roman" w:hAnsi="Times New Roman" w:cs="Times New Roman"/>
          <w:sz w:val="24"/>
          <w:szCs w:val="24"/>
        </w:rPr>
        <w:t>serious offenses and will result in immediate discipli</w:t>
      </w:r>
      <w:r w:rsidR="00365673">
        <w:rPr>
          <w:rFonts w:ascii="Times New Roman" w:hAnsi="Times New Roman" w:cs="Times New Roman"/>
          <w:sz w:val="24"/>
          <w:szCs w:val="24"/>
        </w:rPr>
        <w:t xml:space="preserve">nary action and/or termination. AMTA will notify the treasurer when deposits are made. </w:t>
      </w:r>
    </w:p>
    <w:p w14:paraId="70057131" w14:textId="77777777" w:rsidR="00B2009B" w:rsidRDefault="00B2009B" w:rsidP="005D4867">
      <w:pPr>
        <w:spacing w:after="0" w:line="240" w:lineRule="auto"/>
        <w:rPr>
          <w:rFonts w:ascii="Times New Roman" w:hAnsi="Times New Roman" w:cs="Times New Roman"/>
          <w:b/>
          <w:sz w:val="24"/>
          <w:szCs w:val="24"/>
        </w:rPr>
      </w:pPr>
    </w:p>
    <w:p w14:paraId="1BD45439" w14:textId="77777777" w:rsidR="00474288" w:rsidRDefault="00474288" w:rsidP="005D4867">
      <w:pPr>
        <w:spacing w:after="0" w:line="240" w:lineRule="auto"/>
        <w:rPr>
          <w:rFonts w:ascii="Times New Roman" w:hAnsi="Times New Roman" w:cs="Times New Roman"/>
          <w:b/>
          <w:sz w:val="24"/>
          <w:szCs w:val="24"/>
        </w:rPr>
      </w:pPr>
      <w:r>
        <w:rPr>
          <w:rFonts w:ascii="Times New Roman" w:hAnsi="Times New Roman" w:cs="Times New Roman"/>
          <w:b/>
          <w:sz w:val="24"/>
          <w:szCs w:val="24"/>
        </w:rPr>
        <w:t>Check Endorsement</w:t>
      </w:r>
    </w:p>
    <w:p w14:paraId="3BAFC614" w14:textId="77777777" w:rsidR="00474288" w:rsidRPr="00474288" w:rsidRDefault="00474288"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All checks should be restrictively endorsed as “Deposit only-</w:t>
      </w:r>
      <w:r w:rsidR="00986834">
        <w:rPr>
          <w:rFonts w:ascii="Times New Roman" w:hAnsi="Times New Roman" w:cs="Times New Roman"/>
          <w:sz w:val="24"/>
          <w:szCs w:val="24"/>
        </w:rPr>
        <w:t xml:space="preserve"> AMTAS</w:t>
      </w:r>
      <w:r>
        <w:rPr>
          <w:rFonts w:ascii="Times New Roman" w:hAnsi="Times New Roman" w:cs="Times New Roman"/>
          <w:sz w:val="24"/>
          <w:szCs w:val="24"/>
        </w:rPr>
        <w:t>”</w:t>
      </w:r>
      <w:r w:rsidR="00041438">
        <w:rPr>
          <w:rFonts w:ascii="Times New Roman" w:hAnsi="Times New Roman" w:cs="Times New Roman"/>
          <w:sz w:val="24"/>
          <w:szCs w:val="24"/>
        </w:rPr>
        <w:t xml:space="preserve"> using the appropriate stamp</w:t>
      </w:r>
      <w:r>
        <w:rPr>
          <w:rFonts w:ascii="Times New Roman" w:hAnsi="Times New Roman" w:cs="Times New Roman"/>
          <w:sz w:val="24"/>
          <w:szCs w:val="24"/>
        </w:rPr>
        <w:t xml:space="preserve">.  </w:t>
      </w:r>
      <w:r w:rsidR="00784000">
        <w:rPr>
          <w:rFonts w:ascii="Times New Roman" w:hAnsi="Times New Roman" w:cs="Times New Roman"/>
          <w:sz w:val="24"/>
          <w:szCs w:val="24"/>
        </w:rPr>
        <w:t xml:space="preserve">This protects the check if lost or stolen.  </w:t>
      </w:r>
      <w:r>
        <w:rPr>
          <w:rFonts w:ascii="Times New Roman" w:hAnsi="Times New Roman" w:cs="Times New Roman"/>
          <w:sz w:val="24"/>
          <w:szCs w:val="24"/>
        </w:rPr>
        <w:t>Please review each check to make sure all six elements of negotiability are complete.</w:t>
      </w:r>
    </w:p>
    <w:p w14:paraId="614ED005" w14:textId="77777777" w:rsidR="00E82B8F" w:rsidRDefault="00E82B8F" w:rsidP="005D4867">
      <w:pPr>
        <w:spacing w:after="0" w:line="240" w:lineRule="auto"/>
        <w:rPr>
          <w:rFonts w:ascii="Times New Roman" w:hAnsi="Times New Roman" w:cs="Times New Roman"/>
          <w:sz w:val="24"/>
          <w:szCs w:val="24"/>
        </w:rPr>
      </w:pPr>
    </w:p>
    <w:p w14:paraId="278F3918" w14:textId="77777777" w:rsidR="00E82B8F" w:rsidRDefault="00E82B8F" w:rsidP="005D4867">
      <w:pPr>
        <w:spacing w:after="0" w:line="240" w:lineRule="auto"/>
        <w:rPr>
          <w:rFonts w:ascii="Times New Roman" w:hAnsi="Times New Roman" w:cs="Times New Roman"/>
          <w:b/>
          <w:sz w:val="24"/>
          <w:szCs w:val="24"/>
        </w:rPr>
      </w:pPr>
      <w:r>
        <w:rPr>
          <w:rFonts w:ascii="Times New Roman" w:hAnsi="Times New Roman" w:cs="Times New Roman"/>
          <w:b/>
          <w:sz w:val="24"/>
          <w:szCs w:val="24"/>
        </w:rPr>
        <w:t>Deposit Forms &amp; Supporting Paper Trail</w:t>
      </w:r>
    </w:p>
    <w:p w14:paraId="3C8E0910" w14:textId="77777777" w:rsidR="003907E1" w:rsidRDefault="00E82B8F"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Deposits should be recorded on a business </w:t>
      </w:r>
      <w:r w:rsidRPr="00E843E8">
        <w:rPr>
          <w:rFonts w:ascii="Times New Roman" w:hAnsi="Times New Roman" w:cs="Times New Roman"/>
          <w:sz w:val="24"/>
          <w:szCs w:val="24"/>
        </w:rPr>
        <w:t xml:space="preserve">deposit </w:t>
      </w:r>
      <w:r>
        <w:rPr>
          <w:rFonts w:ascii="Times New Roman" w:hAnsi="Times New Roman" w:cs="Times New Roman"/>
          <w:sz w:val="24"/>
          <w:szCs w:val="24"/>
        </w:rPr>
        <w:t>form (as provided by the bank).  This form is used to record, communicate and document deposits made to General Ledger accounts.  All deposits that involve cash and/or multiple checks (3 or more) should be counted twice prior to being delivered to the bank.</w:t>
      </w:r>
      <w:r w:rsidR="00474288">
        <w:rPr>
          <w:rFonts w:ascii="Times New Roman" w:hAnsi="Times New Roman" w:cs="Times New Roman"/>
          <w:sz w:val="24"/>
          <w:szCs w:val="24"/>
        </w:rPr>
        <w:t xml:space="preserve">  Please note that </w:t>
      </w:r>
      <w:r w:rsidR="00365673">
        <w:rPr>
          <w:rFonts w:ascii="Times New Roman" w:hAnsi="Times New Roman" w:cs="Times New Roman"/>
          <w:sz w:val="24"/>
          <w:szCs w:val="24"/>
        </w:rPr>
        <w:t xml:space="preserve">AMTAS </w:t>
      </w:r>
      <w:r w:rsidR="00BB0A53">
        <w:rPr>
          <w:rFonts w:ascii="Times New Roman" w:hAnsi="Times New Roman" w:cs="Times New Roman"/>
          <w:sz w:val="24"/>
          <w:szCs w:val="24"/>
        </w:rPr>
        <w:t>does</w:t>
      </w:r>
      <w:r w:rsidR="00474288">
        <w:rPr>
          <w:rFonts w:ascii="Times New Roman" w:hAnsi="Times New Roman" w:cs="Times New Roman"/>
          <w:sz w:val="24"/>
          <w:szCs w:val="24"/>
        </w:rPr>
        <w:t xml:space="preserve"> not accept foreign currency</w:t>
      </w:r>
      <w:r w:rsidR="00784000">
        <w:rPr>
          <w:rFonts w:ascii="Times New Roman" w:hAnsi="Times New Roman" w:cs="Times New Roman"/>
          <w:sz w:val="24"/>
          <w:szCs w:val="24"/>
        </w:rPr>
        <w:t xml:space="preserve">, </w:t>
      </w:r>
      <w:r w:rsidR="005F21FC">
        <w:rPr>
          <w:rFonts w:ascii="Times New Roman" w:hAnsi="Times New Roman" w:cs="Times New Roman"/>
          <w:sz w:val="24"/>
          <w:szCs w:val="24"/>
        </w:rPr>
        <w:t>travelers’</w:t>
      </w:r>
      <w:r w:rsidR="00784000">
        <w:rPr>
          <w:rFonts w:ascii="Times New Roman" w:hAnsi="Times New Roman" w:cs="Times New Roman"/>
          <w:sz w:val="24"/>
          <w:szCs w:val="24"/>
        </w:rPr>
        <w:t xml:space="preserve"> checks, or post-dated checks</w:t>
      </w:r>
      <w:r w:rsidR="00474288">
        <w:rPr>
          <w:rFonts w:ascii="Times New Roman" w:hAnsi="Times New Roman" w:cs="Times New Roman"/>
          <w:sz w:val="24"/>
          <w:szCs w:val="24"/>
        </w:rPr>
        <w:t>.</w:t>
      </w:r>
      <w:r w:rsidR="00A63EEB">
        <w:rPr>
          <w:rFonts w:ascii="Times New Roman" w:hAnsi="Times New Roman" w:cs="Times New Roman"/>
          <w:sz w:val="24"/>
          <w:szCs w:val="24"/>
        </w:rPr>
        <w:t xml:space="preserve">  All checks are to be copied </w:t>
      </w:r>
      <w:r w:rsidR="003907E1">
        <w:rPr>
          <w:rFonts w:ascii="Times New Roman" w:hAnsi="Times New Roman" w:cs="Times New Roman"/>
          <w:sz w:val="24"/>
          <w:szCs w:val="24"/>
        </w:rPr>
        <w:t>before compiling them with the deposit form and cash to be taken to the bank.  This copy should be s</w:t>
      </w:r>
      <w:r w:rsidR="00A63EEB">
        <w:rPr>
          <w:rFonts w:ascii="Times New Roman" w:hAnsi="Times New Roman" w:cs="Times New Roman"/>
          <w:sz w:val="24"/>
          <w:szCs w:val="24"/>
        </w:rPr>
        <w:t>ta</w:t>
      </w:r>
      <w:r w:rsidR="003907E1">
        <w:rPr>
          <w:rFonts w:ascii="Times New Roman" w:hAnsi="Times New Roman" w:cs="Times New Roman"/>
          <w:sz w:val="24"/>
          <w:szCs w:val="24"/>
        </w:rPr>
        <w:t>p</w:t>
      </w:r>
      <w:r w:rsidR="00A63EEB">
        <w:rPr>
          <w:rFonts w:ascii="Times New Roman" w:hAnsi="Times New Roman" w:cs="Times New Roman"/>
          <w:sz w:val="24"/>
          <w:szCs w:val="24"/>
        </w:rPr>
        <w:t>led to the carbon copy of the deposit form</w:t>
      </w:r>
      <w:r w:rsidR="003907E1">
        <w:rPr>
          <w:rFonts w:ascii="Times New Roman" w:hAnsi="Times New Roman" w:cs="Times New Roman"/>
          <w:sz w:val="24"/>
          <w:szCs w:val="24"/>
        </w:rPr>
        <w:t xml:space="preserve"> and be kept</w:t>
      </w:r>
      <w:r w:rsidR="00A63EEB">
        <w:rPr>
          <w:rFonts w:ascii="Times New Roman" w:hAnsi="Times New Roman" w:cs="Times New Roman"/>
          <w:sz w:val="24"/>
          <w:szCs w:val="24"/>
        </w:rPr>
        <w:t xml:space="preserve"> on file for a length of 3 years.</w:t>
      </w:r>
    </w:p>
    <w:p w14:paraId="2FFE7F42" w14:textId="77777777" w:rsidR="003907E1" w:rsidRDefault="003907E1" w:rsidP="005D4867">
      <w:pPr>
        <w:spacing w:after="0" w:line="240" w:lineRule="auto"/>
        <w:rPr>
          <w:rFonts w:ascii="Times New Roman" w:hAnsi="Times New Roman" w:cs="Times New Roman"/>
          <w:sz w:val="24"/>
          <w:szCs w:val="24"/>
        </w:rPr>
      </w:pPr>
    </w:p>
    <w:p w14:paraId="5164D5A7" w14:textId="77777777" w:rsidR="003907E1" w:rsidRDefault="003907E1" w:rsidP="005D486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General Journal Entry</w:t>
      </w:r>
      <w:r w:rsidR="006849F4">
        <w:rPr>
          <w:rFonts w:ascii="Times New Roman" w:hAnsi="Times New Roman" w:cs="Times New Roman"/>
          <w:b/>
          <w:sz w:val="24"/>
          <w:szCs w:val="24"/>
        </w:rPr>
        <w:t xml:space="preserve"> for Deposits</w:t>
      </w:r>
    </w:p>
    <w:p w14:paraId="246536DF" w14:textId="77777777" w:rsidR="005D4867" w:rsidRDefault="003907E1"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preparing the deposit slip for receipts to the bank, </w:t>
      </w:r>
      <w:r w:rsidR="000E41D8">
        <w:rPr>
          <w:rFonts w:ascii="Times New Roman" w:hAnsi="Times New Roman" w:cs="Times New Roman"/>
          <w:sz w:val="24"/>
          <w:szCs w:val="24"/>
        </w:rPr>
        <w:t xml:space="preserve">either </w:t>
      </w:r>
      <w:r>
        <w:rPr>
          <w:rFonts w:ascii="Times New Roman" w:hAnsi="Times New Roman" w:cs="Times New Roman"/>
          <w:sz w:val="24"/>
          <w:szCs w:val="24"/>
        </w:rPr>
        <w:t>complete a General Journal en</w:t>
      </w:r>
      <w:r w:rsidR="000E41D8">
        <w:rPr>
          <w:rFonts w:ascii="Times New Roman" w:hAnsi="Times New Roman" w:cs="Times New Roman"/>
          <w:sz w:val="24"/>
          <w:szCs w:val="24"/>
        </w:rPr>
        <w:t>try for the total deposit or import the bank statement including the deposit</w:t>
      </w:r>
      <w:r>
        <w:rPr>
          <w:rFonts w:ascii="Times New Roman" w:hAnsi="Times New Roman" w:cs="Times New Roman"/>
          <w:sz w:val="24"/>
          <w:szCs w:val="24"/>
        </w:rPr>
        <w:t xml:space="preserve">. </w:t>
      </w:r>
      <w:r w:rsidR="00365673">
        <w:rPr>
          <w:rFonts w:ascii="Times New Roman" w:hAnsi="Times New Roman" w:cs="Times New Roman"/>
          <w:sz w:val="24"/>
          <w:szCs w:val="24"/>
        </w:rPr>
        <w:t xml:space="preserve">General journal entries for deposit will be made directly on the AMTAS drop box P&amp;L vs. Budget under membership and fundraising. </w:t>
      </w:r>
      <w:r w:rsidR="006849F4">
        <w:rPr>
          <w:rFonts w:ascii="Times New Roman" w:hAnsi="Times New Roman" w:cs="Times New Roman"/>
          <w:sz w:val="24"/>
          <w:szCs w:val="24"/>
        </w:rPr>
        <w:t>All entries will be reconciled on a monthly basis.</w:t>
      </w:r>
      <w:r w:rsidR="00A63EEB">
        <w:rPr>
          <w:rFonts w:ascii="Times New Roman" w:hAnsi="Times New Roman" w:cs="Times New Roman"/>
          <w:sz w:val="24"/>
          <w:szCs w:val="24"/>
        </w:rPr>
        <w:t xml:space="preserve">   </w:t>
      </w:r>
    </w:p>
    <w:p w14:paraId="59F6BC43" w14:textId="77777777" w:rsidR="0091346B" w:rsidRDefault="0091346B" w:rsidP="005D4867">
      <w:pPr>
        <w:spacing w:after="0" w:line="240" w:lineRule="auto"/>
        <w:rPr>
          <w:rFonts w:ascii="Times New Roman" w:hAnsi="Times New Roman" w:cs="Times New Roman"/>
          <w:sz w:val="24"/>
          <w:szCs w:val="24"/>
        </w:rPr>
      </w:pPr>
    </w:p>
    <w:p w14:paraId="69A13978" w14:textId="77777777" w:rsidR="00684C7C" w:rsidRDefault="00684C7C" w:rsidP="005D4867">
      <w:pPr>
        <w:spacing w:after="0" w:line="240" w:lineRule="auto"/>
        <w:rPr>
          <w:rFonts w:ascii="Times New Roman" w:hAnsi="Times New Roman" w:cs="Times New Roman"/>
          <w:b/>
          <w:sz w:val="24"/>
          <w:szCs w:val="24"/>
        </w:rPr>
      </w:pPr>
      <w:r>
        <w:rPr>
          <w:rFonts w:ascii="Times New Roman" w:hAnsi="Times New Roman" w:cs="Times New Roman"/>
          <w:b/>
          <w:sz w:val="24"/>
          <w:szCs w:val="24"/>
        </w:rPr>
        <w:t>Returned Check Policy</w:t>
      </w:r>
    </w:p>
    <w:p w14:paraId="69269658" w14:textId="77777777" w:rsidR="00684C7C" w:rsidRDefault="00684C7C" w:rsidP="005D48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checks returned by the depository bank as uncollected are sent to the </w:t>
      </w:r>
      <w:r w:rsidR="00365673">
        <w:rPr>
          <w:rFonts w:ascii="Times New Roman" w:hAnsi="Times New Roman" w:cs="Times New Roman"/>
          <w:sz w:val="24"/>
          <w:szCs w:val="24"/>
        </w:rPr>
        <w:t>treasurer</w:t>
      </w:r>
      <w:r>
        <w:rPr>
          <w:rFonts w:ascii="Times New Roman" w:hAnsi="Times New Roman" w:cs="Times New Roman"/>
          <w:sz w:val="24"/>
          <w:szCs w:val="24"/>
        </w:rPr>
        <w:t xml:space="preserve"> for review.  Examples of returned checks include: non-sufficient funds (NSF), account closed, payer’s signature missing, refer to maker, and post-dated or stale-dated checks.  </w:t>
      </w:r>
      <w:r w:rsidR="00041438">
        <w:rPr>
          <w:rFonts w:ascii="Times New Roman" w:hAnsi="Times New Roman" w:cs="Times New Roman"/>
          <w:sz w:val="24"/>
          <w:szCs w:val="24"/>
        </w:rPr>
        <w:t xml:space="preserve">After review by the </w:t>
      </w:r>
      <w:r w:rsidR="00365673">
        <w:rPr>
          <w:rFonts w:ascii="Times New Roman" w:hAnsi="Times New Roman" w:cs="Times New Roman"/>
          <w:sz w:val="24"/>
          <w:szCs w:val="24"/>
        </w:rPr>
        <w:t xml:space="preserve">treasurer </w:t>
      </w:r>
      <w:r>
        <w:rPr>
          <w:rFonts w:ascii="Times New Roman" w:hAnsi="Times New Roman" w:cs="Times New Roman"/>
          <w:sz w:val="24"/>
          <w:szCs w:val="24"/>
        </w:rPr>
        <w:t>, direction will be provided for notifying the check writer and collecting the a</w:t>
      </w:r>
      <w:r w:rsidR="006B7C18">
        <w:rPr>
          <w:rFonts w:ascii="Times New Roman" w:hAnsi="Times New Roman" w:cs="Times New Roman"/>
          <w:sz w:val="24"/>
          <w:szCs w:val="24"/>
        </w:rPr>
        <w:t>mount of the check from the payo</w:t>
      </w:r>
      <w:r>
        <w:rPr>
          <w:rFonts w:ascii="Times New Roman" w:hAnsi="Times New Roman" w:cs="Times New Roman"/>
          <w:sz w:val="24"/>
          <w:szCs w:val="24"/>
        </w:rPr>
        <w:t xml:space="preserve">r.  Generally, restitution should be in the form of currency, money order, cashier’s check, or a certified check. </w:t>
      </w:r>
      <w:r w:rsidR="006B7C18">
        <w:rPr>
          <w:rFonts w:ascii="Times New Roman" w:hAnsi="Times New Roman" w:cs="Times New Roman"/>
          <w:sz w:val="24"/>
          <w:szCs w:val="24"/>
        </w:rPr>
        <w:t xml:space="preserve"> Any incurred bank service charge fee</w:t>
      </w:r>
      <w:r w:rsidR="00041438">
        <w:rPr>
          <w:rFonts w:ascii="Times New Roman" w:hAnsi="Times New Roman" w:cs="Times New Roman"/>
          <w:sz w:val="24"/>
          <w:szCs w:val="24"/>
        </w:rPr>
        <w:t>s will be charged to the payor.  In addition to incurred bank service charge fees, the payor will be charged a $25.00 handling fee.</w:t>
      </w:r>
    </w:p>
    <w:p w14:paraId="0862A170" w14:textId="77777777" w:rsidR="00684C7C" w:rsidRDefault="00684C7C" w:rsidP="005D4867">
      <w:pPr>
        <w:spacing w:after="0" w:line="240" w:lineRule="auto"/>
        <w:rPr>
          <w:rFonts w:ascii="Times New Roman" w:hAnsi="Times New Roman" w:cs="Times New Roman"/>
          <w:sz w:val="24"/>
          <w:szCs w:val="24"/>
        </w:rPr>
      </w:pPr>
    </w:p>
    <w:p w14:paraId="4AD7F5A4" w14:textId="77777777" w:rsidR="008E2C3A" w:rsidRDefault="008E2C3A" w:rsidP="00736D1E">
      <w:pPr>
        <w:spacing w:after="0" w:line="240" w:lineRule="auto"/>
        <w:rPr>
          <w:rFonts w:ascii="Times New Roman" w:hAnsi="Times New Roman" w:cs="Times New Roman"/>
          <w:sz w:val="24"/>
          <w:szCs w:val="24"/>
        </w:rPr>
      </w:pPr>
    </w:p>
    <w:p w14:paraId="59F77802" w14:textId="77777777" w:rsidR="00986834" w:rsidRDefault="008E2C3A" w:rsidP="00736D1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Invoice Approval and Processing Check Request</w:t>
      </w:r>
    </w:p>
    <w:p w14:paraId="05C3BFFE" w14:textId="77777777" w:rsidR="008E2C3A" w:rsidRDefault="00365673" w:rsidP="00736D1E">
      <w:pPr>
        <w:spacing w:after="0" w:line="240" w:lineRule="auto"/>
        <w:rPr>
          <w:rFonts w:ascii="Times New Roman" w:hAnsi="Times New Roman" w:cs="Times New Roman"/>
          <w:sz w:val="24"/>
          <w:szCs w:val="24"/>
        </w:rPr>
      </w:pPr>
      <w:r>
        <w:rPr>
          <w:rFonts w:ascii="Times New Roman" w:hAnsi="Times New Roman" w:cs="Times New Roman"/>
          <w:sz w:val="24"/>
          <w:szCs w:val="24"/>
        </w:rPr>
        <w:t>The treasurer and SAAB advisor must approve all</w:t>
      </w:r>
      <w:r w:rsidR="005F21FC">
        <w:rPr>
          <w:rFonts w:ascii="Times New Roman" w:hAnsi="Times New Roman" w:cs="Times New Roman"/>
          <w:sz w:val="24"/>
          <w:szCs w:val="24"/>
        </w:rPr>
        <w:t xml:space="preserve"> invoices</w:t>
      </w:r>
      <w:r w:rsidR="00CE4F34">
        <w:rPr>
          <w:rFonts w:ascii="Times New Roman" w:hAnsi="Times New Roman" w:cs="Times New Roman"/>
          <w:sz w:val="24"/>
          <w:szCs w:val="24"/>
        </w:rPr>
        <w:t xml:space="preserve">.  An </w:t>
      </w:r>
      <w:r w:rsidR="00287B0A">
        <w:rPr>
          <w:rFonts w:ascii="Times New Roman" w:hAnsi="Times New Roman" w:cs="Times New Roman"/>
          <w:i/>
          <w:sz w:val="24"/>
          <w:szCs w:val="24"/>
        </w:rPr>
        <w:t xml:space="preserve">AMTAS </w:t>
      </w:r>
      <w:r w:rsidR="00CE4F34" w:rsidRPr="00CE4F34">
        <w:rPr>
          <w:rFonts w:ascii="Times New Roman" w:hAnsi="Times New Roman" w:cs="Times New Roman"/>
          <w:i/>
          <w:sz w:val="24"/>
          <w:szCs w:val="24"/>
        </w:rPr>
        <w:t>Request for Check</w:t>
      </w:r>
      <w:r w:rsidR="00CE4F34">
        <w:rPr>
          <w:rFonts w:ascii="Times New Roman" w:hAnsi="Times New Roman" w:cs="Times New Roman"/>
          <w:sz w:val="24"/>
          <w:szCs w:val="24"/>
        </w:rPr>
        <w:t xml:space="preserve"> </w:t>
      </w:r>
      <w:r w:rsidR="00CE4F34" w:rsidRPr="00CE4F34">
        <w:rPr>
          <w:rFonts w:ascii="Times New Roman" w:hAnsi="Times New Roman" w:cs="Times New Roman"/>
          <w:i/>
          <w:sz w:val="24"/>
          <w:szCs w:val="24"/>
        </w:rPr>
        <w:t>F</w:t>
      </w:r>
      <w:r w:rsidR="008E2C3A" w:rsidRPr="00CE4F34">
        <w:rPr>
          <w:rFonts w:ascii="Times New Roman" w:hAnsi="Times New Roman" w:cs="Times New Roman"/>
          <w:i/>
          <w:sz w:val="24"/>
          <w:szCs w:val="24"/>
        </w:rPr>
        <w:t>orm</w:t>
      </w:r>
      <w:r w:rsidR="008E2C3A">
        <w:rPr>
          <w:rFonts w:ascii="Times New Roman" w:hAnsi="Times New Roman" w:cs="Times New Roman"/>
          <w:sz w:val="24"/>
          <w:szCs w:val="24"/>
        </w:rPr>
        <w:t xml:space="preserve"> will be completed by </w:t>
      </w:r>
      <w:r w:rsidR="00287B0A">
        <w:rPr>
          <w:rFonts w:ascii="Times New Roman" w:hAnsi="Times New Roman" w:cs="Times New Roman"/>
          <w:sz w:val="24"/>
          <w:szCs w:val="24"/>
        </w:rPr>
        <w:t>an AMTAS E-board member</w:t>
      </w:r>
      <w:r w:rsidR="00CE4F34">
        <w:rPr>
          <w:rFonts w:ascii="Times New Roman" w:hAnsi="Times New Roman" w:cs="Times New Roman"/>
          <w:sz w:val="24"/>
          <w:szCs w:val="24"/>
        </w:rPr>
        <w:t xml:space="preserve"> </w:t>
      </w:r>
      <w:r w:rsidR="008E2C3A">
        <w:rPr>
          <w:rFonts w:ascii="Times New Roman" w:hAnsi="Times New Roman" w:cs="Times New Roman"/>
          <w:sz w:val="24"/>
          <w:szCs w:val="24"/>
        </w:rPr>
        <w:t xml:space="preserve">and will be submitted to the </w:t>
      </w:r>
      <w:r w:rsidR="00287B0A">
        <w:rPr>
          <w:rFonts w:ascii="Times New Roman" w:hAnsi="Times New Roman" w:cs="Times New Roman"/>
          <w:sz w:val="24"/>
          <w:szCs w:val="24"/>
        </w:rPr>
        <w:t xml:space="preserve">treasurer </w:t>
      </w:r>
      <w:r w:rsidR="008E2C3A">
        <w:rPr>
          <w:rFonts w:ascii="Times New Roman" w:hAnsi="Times New Roman" w:cs="Times New Roman"/>
          <w:sz w:val="24"/>
          <w:szCs w:val="24"/>
        </w:rPr>
        <w:t xml:space="preserve">for payment.  </w:t>
      </w:r>
      <w:r w:rsidR="005F21FC" w:rsidRPr="00CE4F34">
        <w:rPr>
          <w:rFonts w:ascii="Times New Roman" w:hAnsi="Times New Roman" w:cs="Times New Roman"/>
          <w:sz w:val="24"/>
          <w:szCs w:val="24"/>
        </w:rPr>
        <w:t xml:space="preserve">The </w:t>
      </w:r>
      <w:r w:rsidR="00287B0A">
        <w:rPr>
          <w:rFonts w:ascii="Times New Roman" w:hAnsi="Times New Roman" w:cs="Times New Roman"/>
          <w:sz w:val="24"/>
          <w:szCs w:val="24"/>
        </w:rPr>
        <w:t>treasurer</w:t>
      </w:r>
      <w:r w:rsidR="005F21FC" w:rsidRPr="00CE4F34">
        <w:rPr>
          <w:rFonts w:ascii="Times New Roman" w:hAnsi="Times New Roman" w:cs="Times New Roman"/>
          <w:sz w:val="24"/>
          <w:szCs w:val="24"/>
        </w:rPr>
        <w:t xml:space="preserve"> will write checks</w:t>
      </w:r>
      <w:r w:rsidR="001E72F6" w:rsidRPr="00CE4F34">
        <w:rPr>
          <w:rFonts w:ascii="Times New Roman" w:hAnsi="Times New Roman" w:cs="Times New Roman"/>
          <w:sz w:val="24"/>
          <w:szCs w:val="24"/>
        </w:rPr>
        <w:t>.</w:t>
      </w:r>
      <w:r w:rsidR="001E72F6">
        <w:rPr>
          <w:rFonts w:ascii="Times New Roman" w:hAnsi="Times New Roman" w:cs="Times New Roman"/>
          <w:sz w:val="24"/>
          <w:szCs w:val="24"/>
        </w:rPr>
        <w:t xml:space="preserve"> </w:t>
      </w:r>
      <w:r w:rsidR="008E2C3A">
        <w:rPr>
          <w:rFonts w:ascii="Times New Roman" w:hAnsi="Times New Roman" w:cs="Times New Roman"/>
          <w:sz w:val="24"/>
          <w:szCs w:val="24"/>
        </w:rPr>
        <w:t xml:space="preserve">The policy for handling blank checks is outlined above in the </w:t>
      </w:r>
      <w:r w:rsidR="008E2C3A">
        <w:rPr>
          <w:rFonts w:ascii="Times New Roman" w:hAnsi="Times New Roman" w:cs="Times New Roman"/>
          <w:i/>
          <w:sz w:val="24"/>
          <w:szCs w:val="24"/>
        </w:rPr>
        <w:t>Physical Security</w:t>
      </w:r>
      <w:r w:rsidR="008E2C3A">
        <w:rPr>
          <w:rFonts w:ascii="Times New Roman" w:hAnsi="Times New Roman" w:cs="Times New Roman"/>
          <w:sz w:val="24"/>
          <w:szCs w:val="24"/>
        </w:rPr>
        <w:t xml:space="preserve"> policy.  </w:t>
      </w:r>
    </w:p>
    <w:p w14:paraId="41A92FE4" w14:textId="77777777" w:rsidR="00704B98" w:rsidRDefault="00704B98" w:rsidP="00704B98">
      <w:pPr>
        <w:spacing w:after="0" w:line="240" w:lineRule="auto"/>
        <w:jc w:val="center"/>
        <w:textAlignment w:val="baseline"/>
        <w:rPr>
          <w:rFonts w:ascii="Times New Roman" w:hAnsi="Times New Roman" w:cs="Times New Roman"/>
          <w:sz w:val="24"/>
          <w:szCs w:val="24"/>
        </w:rPr>
      </w:pPr>
    </w:p>
    <w:p w14:paraId="129F15A6" w14:textId="77777777" w:rsidR="007029B0" w:rsidRDefault="007029B0">
      <w:pPr>
        <w:rPr>
          <w:rFonts w:ascii="Times New Roman" w:hAnsi="Times New Roman" w:cs="Times New Roman"/>
          <w:sz w:val="24"/>
          <w:szCs w:val="24"/>
        </w:rPr>
      </w:pPr>
      <w:r>
        <w:rPr>
          <w:rFonts w:ascii="Times New Roman" w:hAnsi="Times New Roman" w:cs="Times New Roman"/>
          <w:sz w:val="24"/>
          <w:szCs w:val="24"/>
        </w:rPr>
        <w:br w:type="page"/>
      </w:r>
    </w:p>
    <w:p w14:paraId="7C0E3048" w14:textId="77777777" w:rsidR="00704B98" w:rsidRDefault="00704B98" w:rsidP="00704B98">
      <w:pPr>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sz w:val="24"/>
          <w:szCs w:val="24"/>
        </w:rPr>
        <w:lastRenderedPageBreak/>
        <w:t>Example of AMTAS Request for Check form</w:t>
      </w:r>
    </w:p>
    <w:p w14:paraId="475F3616" w14:textId="77777777" w:rsidR="00780943" w:rsidRDefault="00780943" w:rsidP="00704B98">
      <w:pPr>
        <w:spacing w:after="0" w:line="240" w:lineRule="auto"/>
        <w:jc w:val="center"/>
        <w:textAlignment w:val="baseline"/>
        <w:rPr>
          <w:rFonts w:ascii="Times New Roman" w:hAnsi="Times New Roman" w:cs="Times New Roman"/>
          <w:b/>
          <w:bCs/>
          <w:sz w:val="24"/>
          <w:szCs w:val="24"/>
        </w:rPr>
      </w:pPr>
    </w:p>
    <w:p w14:paraId="2AAAD49E" w14:textId="77777777" w:rsidR="00704B98" w:rsidRPr="00704B98" w:rsidRDefault="00704B98" w:rsidP="00704B98">
      <w:pPr>
        <w:spacing w:after="0" w:line="240" w:lineRule="auto"/>
        <w:jc w:val="center"/>
        <w:textAlignment w:val="baseline"/>
        <w:rPr>
          <w:rFonts w:ascii="Segoe UI" w:hAnsi="Segoe UI" w:cs="Segoe UI"/>
          <w:sz w:val="12"/>
          <w:szCs w:val="12"/>
        </w:rPr>
      </w:pPr>
      <w:r w:rsidRPr="00704B98">
        <w:rPr>
          <w:rFonts w:ascii="Times New Roman" w:hAnsi="Times New Roman" w:cs="Times New Roman"/>
          <w:b/>
          <w:bCs/>
          <w:sz w:val="24"/>
          <w:szCs w:val="24"/>
        </w:rPr>
        <w:t>AMTAS Request for Reimbursement*</w:t>
      </w:r>
      <w:r w:rsidRPr="00704B98">
        <w:rPr>
          <w:rFonts w:ascii="Times New Roman" w:hAnsi="Times New Roman" w:cs="Times New Roman"/>
          <w:sz w:val="24"/>
          <w:szCs w:val="24"/>
        </w:rPr>
        <w:t> </w:t>
      </w:r>
    </w:p>
    <w:p w14:paraId="76AB7714"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i/>
          <w:iCs/>
          <w:sz w:val="24"/>
          <w:szCs w:val="24"/>
        </w:rPr>
        <w:t>All requests for payment must be completed, signed, and sent to Rachel Williams, AMTAS Treasurer and Jeffrey Wolfe, AMTAS Student Advisor for final approval.  *A receipt is required for payment.  An approved copy of the request will be returned with payment for AMTAS records.</w:t>
      </w:r>
      <w:r w:rsidRPr="00704B98">
        <w:rPr>
          <w:rFonts w:ascii="Times New Roman" w:hAnsi="Times New Roman" w:cs="Times New Roman"/>
          <w:sz w:val="24"/>
          <w:szCs w:val="24"/>
        </w:rPr>
        <w:t> </w:t>
      </w:r>
    </w:p>
    <w:p w14:paraId="2B04379F"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 </w:t>
      </w:r>
    </w:p>
    <w:p w14:paraId="5BD6A441"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Personal Information:</w:t>
      </w:r>
      <w:r w:rsidRPr="00704B98">
        <w:rPr>
          <w:rFonts w:ascii="Times New Roman" w:hAnsi="Times New Roman" w:cs="Times New Roman"/>
          <w:sz w:val="24"/>
          <w:szCs w:val="24"/>
        </w:rPr>
        <w:t> </w:t>
      </w:r>
    </w:p>
    <w:p w14:paraId="5468351E"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Name __________________________________________</w:t>
      </w:r>
      <w:r w:rsidRPr="00704B98">
        <w:rPr>
          <w:rFonts w:ascii="Times New Roman" w:hAnsi="Times New Roman" w:cs="Times New Roman"/>
          <w:sz w:val="24"/>
          <w:szCs w:val="24"/>
        </w:rPr>
        <w:t> </w:t>
      </w:r>
    </w:p>
    <w:p w14:paraId="3CCAA221"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Address ________________________________________________________________</w:t>
      </w:r>
      <w:r w:rsidRPr="00704B98">
        <w:rPr>
          <w:rFonts w:ascii="Times New Roman" w:hAnsi="Times New Roman" w:cs="Times New Roman"/>
          <w:sz w:val="24"/>
          <w:szCs w:val="24"/>
        </w:rPr>
        <w:t> </w:t>
      </w:r>
    </w:p>
    <w:p w14:paraId="44BAAAD9"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Phone Number _______________________</w:t>
      </w:r>
      <w:r w:rsidRPr="00704B98">
        <w:rPr>
          <w:rFonts w:ascii="Times New Roman" w:hAnsi="Times New Roman" w:cs="Times New Roman"/>
          <w:sz w:val="24"/>
          <w:szCs w:val="24"/>
        </w:rPr>
        <w:t> </w:t>
      </w:r>
    </w:p>
    <w:p w14:paraId="48391F06"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Title ___________________________________________</w:t>
      </w:r>
      <w:r w:rsidRPr="00704B98">
        <w:rPr>
          <w:rFonts w:ascii="Times New Roman" w:hAnsi="Times New Roman" w:cs="Times New Roman"/>
          <w:sz w:val="24"/>
          <w:szCs w:val="24"/>
        </w:rPr>
        <w:t> </w:t>
      </w:r>
    </w:p>
    <w:p w14:paraId="5267FB00"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Date ____________________________</w:t>
      </w:r>
      <w:r w:rsidRPr="00704B98">
        <w:rPr>
          <w:rFonts w:ascii="Times New Roman" w:hAnsi="Times New Roman" w:cs="Times New Roman"/>
          <w:sz w:val="24"/>
          <w:szCs w:val="24"/>
        </w:rPr>
        <w:t> </w:t>
      </w:r>
    </w:p>
    <w:p w14:paraId="7A151653" w14:textId="77777777" w:rsidR="00704B98" w:rsidRDefault="00704B98" w:rsidP="00704B98">
      <w:pPr>
        <w:spacing w:after="0" w:line="240" w:lineRule="auto"/>
        <w:textAlignment w:val="baseline"/>
        <w:rPr>
          <w:rFonts w:ascii="Times New Roman" w:hAnsi="Times New Roman" w:cs="Times New Roman"/>
          <w:b/>
          <w:bCs/>
          <w:sz w:val="24"/>
          <w:szCs w:val="24"/>
        </w:rPr>
      </w:pPr>
      <w:r w:rsidRPr="00704B98">
        <w:rPr>
          <w:rFonts w:ascii="Times New Roman" w:hAnsi="Times New Roman" w:cs="Times New Roman"/>
          <w:sz w:val="24"/>
          <w:szCs w:val="24"/>
        </w:rPr>
        <w:t> </w:t>
      </w:r>
    </w:p>
    <w:p w14:paraId="16065A80"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Details of Requested Payment:</w:t>
      </w:r>
      <w:r w:rsidRPr="00704B98">
        <w:rPr>
          <w:rFonts w:ascii="Times New Roman" w:hAnsi="Times New Roman" w:cs="Times New Roman"/>
          <w:sz w:val="24"/>
          <w:szCs w:val="24"/>
        </w:rPr>
        <w:t> </w:t>
      </w:r>
    </w:p>
    <w:p w14:paraId="0CCAAD28"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 Item(s):</w:t>
      </w:r>
      <w:r w:rsidR="00227D7A">
        <w:rPr>
          <w:rFonts w:ascii="Times New Roman" w:hAnsi="Times New Roman" w:cs="Times New Roman"/>
          <w:b/>
          <w:bCs/>
          <w:sz w:val="24"/>
          <w:szCs w:val="24"/>
        </w:rPr>
        <w:tab/>
      </w:r>
      <w:r w:rsidR="00227D7A">
        <w:rPr>
          <w:rFonts w:ascii="Times New Roman" w:hAnsi="Times New Roman" w:cs="Times New Roman"/>
          <w:b/>
          <w:bCs/>
          <w:sz w:val="24"/>
          <w:szCs w:val="24"/>
        </w:rPr>
        <w:tab/>
      </w:r>
      <w:r w:rsidR="00227D7A">
        <w:rPr>
          <w:rFonts w:ascii="Times New Roman" w:hAnsi="Times New Roman" w:cs="Times New Roman"/>
          <w:b/>
          <w:bCs/>
          <w:sz w:val="24"/>
          <w:szCs w:val="24"/>
        </w:rPr>
        <w:tab/>
      </w:r>
      <w:r w:rsidRPr="00704B98">
        <w:rPr>
          <w:rFonts w:ascii="Times New Roman" w:hAnsi="Times New Roman" w:cs="Times New Roman"/>
          <w:b/>
          <w:bCs/>
          <w:sz w:val="24"/>
          <w:szCs w:val="24"/>
        </w:rPr>
        <w:t>Payable to:</w:t>
      </w:r>
      <w:r w:rsidR="00227D7A">
        <w:rPr>
          <w:rFonts w:ascii="Times New Roman" w:hAnsi="Times New Roman" w:cs="Times New Roman"/>
          <w:b/>
          <w:bCs/>
          <w:sz w:val="24"/>
          <w:szCs w:val="24"/>
        </w:rPr>
        <w:tab/>
      </w:r>
      <w:r w:rsidR="00227D7A">
        <w:rPr>
          <w:rFonts w:ascii="Times New Roman" w:hAnsi="Times New Roman" w:cs="Times New Roman"/>
          <w:b/>
          <w:bCs/>
          <w:sz w:val="24"/>
          <w:szCs w:val="24"/>
        </w:rPr>
        <w:tab/>
      </w:r>
      <w:r w:rsidR="00227D7A">
        <w:rPr>
          <w:rFonts w:ascii="Times New Roman" w:hAnsi="Times New Roman" w:cs="Times New Roman"/>
          <w:b/>
          <w:bCs/>
          <w:sz w:val="24"/>
          <w:szCs w:val="24"/>
        </w:rPr>
        <w:tab/>
      </w:r>
      <w:r w:rsidR="00227D7A">
        <w:rPr>
          <w:rFonts w:ascii="Times New Roman" w:hAnsi="Times New Roman" w:cs="Times New Roman"/>
          <w:b/>
          <w:bCs/>
          <w:sz w:val="24"/>
          <w:szCs w:val="24"/>
        </w:rPr>
        <w:tab/>
      </w:r>
      <w:r w:rsidR="00227D7A">
        <w:rPr>
          <w:rFonts w:ascii="Times New Roman" w:hAnsi="Times New Roman" w:cs="Times New Roman"/>
          <w:b/>
          <w:bCs/>
          <w:sz w:val="24"/>
          <w:szCs w:val="24"/>
        </w:rPr>
        <w:tab/>
      </w:r>
      <w:r w:rsidR="00227D7A">
        <w:rPr>
          <w:rFonts w:ascii="Times New Roman" w:hAnsi="Times New Roman" w:cs="Times New Roman"/>
          <w:b/>
          <w:bCs/>
          <w:sz w:val="24"/>
          <w:szCs w:val="24"/>
        </w:rPr>
        <w:tab/>
      </w:r>
      <w:r w:rsidRPr="00704B98">
        <w:rPr>
          <w:rFonts w:ascii="Times New Roman" w:hAnsi="Times New Roman" w:cs="Times New Roman"/>
          <w:b/>
          <w:bCs/>
          <w:sz w:val="24"/>
          <w:szCs w:val="24"/>
        </w:rPr>
        <w:t>Cost:</w:t>
      </w:r>
      <w:r w:rsidRPr="00704B98">
        <w:rPr>
          <w:rFonts w:ascii="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6"/>
      </w:tblGrid>
      <w:tr w:rsidR="00704B98" w:rsidRPr="00704B98" w14:paraId="7613496C" w14:textId="77777777" w:rsidTr="00704B98">
        <w:tc>
          <w:tcPr>
            <w:tcW w:w="9570" w:type="dxa"/>
            <w:tcBorders>
              <w:top w:val="single" w:sz="6" w:space="0" w:color="auto"/>
              <w:left w:val="single" w:sz="6" w:space="0" w:color="auto"/>
              <w:bottom w:val="single" w:sz="6" w:space="0" w:color="auto"/>
              <w:right w:val="single" w:sz="6" w:space="0" w:color="auto"/>
            </w:tcBorders>
            <w:shd w:val="clear" w:color="auto" w:fill="auto"/>
            <w:hideMark/>
          </w:tcPr>
          <w:p w14:paraId="5661840A" w14:textId="77777777" w:rsidR="00704B98" w:rsidRPr="00704B98" w:rsidRDefault="00704B98" w:rsidP="00704B98">
            <w:pPr>
              <w:spacing w:beforeAutospacing="1" w:after="0" w:afterAutospacing="1" w:line="240" w:lineRule="auto"/>
              <w:ind w:firstLine="5760"/>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r w:rsidR="00704B98" w:rsidRPr="00704B98" w14:paraId="329B5FC8" w14:textId="77777777" w:rsidTr="00704B98">
        <w:tc>
          <w:tcPr>
            <w:tcW w:w="9570" w:type="dxa"/>
            <w:tcBorders>
              <w:top w:val="outset" w:sz="6" w:space="0" w:color="auto"/>
              <w:left w:val="single" w:sz="6" w:space="0" w:color="auto"/>
              <w:bottom w:val="single" w:sz="6" w:space="0" w:color="auto"/>
              <w:right w:val="single" w:sz="6" w:space="0" w:color="auto"/>
            </w:tcBorders>
            <w:shd w:val="clear" w:color="auto" w:fill="auto"/>
            <w:hideMark/>
          </w:tcPr>
          <w:p w14:paraId="5CF4B39C" w14:textId="77777777" w:rsidR="00704B98" w:rsidRPr="00704B98" w:rsidRDefault="00704B98" w:rsidP="00704B98">
            <w:pPr>
              <w:spacing w:beforeAutospacing="1" w:after="0" w:afterAutospacing="1" w:line="240" w:lineRule="auto"/>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r w:rsidR="00704B98" w:rsidRPr="00704B98" w14:paraId="27F4CF8F" w14:textId="77777777" w:rsidTr="00704B98">
        <w:tc>
          <w:tcPr>
            <w:tcW w:w="9570" w:type="dxa"/>
            <w:tcBorders>
              <w:top w:val="outset" w:sz="6" w:space="0" w:color="auto"/>
              <w:left w:val="single" w:sz="6" w:space="0" w:color="auto"/>
              <w:bottom w:val="single" w:sz="6" w:space="0" w:color="auto"/>
              <w:right w:val="single" w:sz="6" w:space="0" w:color="auto"/>
            </w:tcBorders>
            <w:shd w:val="clear" w:color="auto" w:fill="auto"/>
            <w:hideMark/>
          </w:tcPr>
          <w:p w14:paraId="0DB65C04" w14:textId="77777777" w:rsidR="00704B98" w:rsidRPr="00704B98" w:rsidRDefault="00704B98" w:rsidP="00704B98">
            <w:pPr>
              <w:spacing w:beforeAutospacing="1" w:after="0" w:afterAutospacing="1" w:line="240" w:lineRule="auto"/>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r w:rsidR="00704B98" w:rsidRPr="00704B98" w14:paraId="182460B9" w14:textId="77777777" w:rsidTr="00704B98">
        <w:tc>
          <w:tcPr>
            <w:tcW w:w="9570" w:type="dxa"/>
            <w:tcBorders>
              <w:top w:val="outset" w:sz="6" w:space="0" w:color="auto"/>
              <w:left w:val="single" w:sz="6" w:space="0" w:color="auto"/>
              <w:bottom w:val="single" w:sz="6" w:space="0" w:color="auto"/>
              <w:right w:val="single" w:sz="6" w:space="0" w:color="auto"/>
            </w:tcBorders>
            <w:shd w:val="clear" w:color="auto" w:fill="auto"/>
            <w:hideMark/>
          </w:tcPr>
          <w:p w14:paraId="75CB6D13" w14:textId="77777777" w:rsidR="00704B98" w:rsidRPr="00704B98" w:rsidRDefault="00704B98" w:rsidP="00704B98">
            <w:pPr>
              <w:spacing w:beforeAutospacing="1" w:after="0" w:afterAutospacing="1" w:line="240" w:lineRule="auto"/>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r w:rsidR="00704B98" w:rsidRPr="00704B98" w14:paraId="6C07FC4F" w14:textId="77777777" w:rsidTr="00704B98">
        <w:tc>
          <w:tcPr>
            <w:tcW w:w="9570" w:type="dxa"/>
            <w:tcBorders>
              <w:top w:val="outset" w:sz="6" w:space="0" w:color="auto"/>
              <w:left w:val="single" w:sz="6" w:space="0" w:color="auto"/>
              <w:bottom w:val="single" w:sz="6" w:space="0" w:color="auto"/>
              <w:right w:val="single" w:sz="6" w:space="0" w:color="auto"/>
            </w:tcBorders>
            <w:shd w:val="clear" w:color="auto" w:fill="auto"/>
            <w:hideMark/>
          </w:tcPr>
          <w:p w14:paraId="469F658F" w14:textId="77777777" w:rsidR="00704B98" w:rsidRPr="00704B98" w:rsidRDefault="00704B98" w:rsidP="00704B98">
            <w:pPr>
              <w:spacing w:beforeAutospacing="1" w:after="0" w:afterAutospacing="1" w:line="240" w:lineRule="auto"/>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r w:rsidR="00704B98" w:rsidRPr="00704B98" w14:paraId="5A677669" w14:textId="77777777" w:rsidTr="00704B98">
        <w:tc>
          <w:tcPr>
            <w:tcW w:w="9570" w:type="dxa"/>
            <w:tcBorders>
              <w:top w:val="outset" w:sz="6" w:space="0" w:color="auto"/>
              <w:left w:val="single" w:sz="6" w:space="0" w:color="auto"/>
              <w:bottom w:val="single" w:sz="6" w:space="0" w:color="auto"/>
              <w:right w:val="single" w:sz="6" w:space="0" w:color="auto"/>
            </w:tcBorders>
            <w:shd w:val="clear" w:color="auto" w:fill="auto"/>
            <w:hideMark/>
          </w:tcPr>
          <w:p w14:paraId="096748FB" w14:textId="77777777" w:rsidR="00704B98" w:rsidRPr="00704B98" w:rsidRDefault="00704B98" w:rsidP="00704B98">
            <w:pPr>
              <w:spacing w:beforeAutospacing="1" w:after="0" w:afterAutospacing="1" w:line="240" w:lineRule="auto"/>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r w:rsidR="00704B98" w:rsidRPr="00704B98" w14:paraId="1BFDA5D9" w14:textId="77777777" w:rsidTr="00704B98">
        <w:tc>
          <w:tcPr>
            <w:tcW w:w="9570" w:type="dxa"/>
            <w:tcBorders>
              <w:top w:val="outset" w:sz="6" w:space="0" w:color="auto"/>
              <w:left w:val="single" w:sz="6" w:space="0" w:color="auto"/>
              <w:bottom w:val="single" w:sz="6" w:space="0" w:color="auto"/>
              <w:right w:val="single" w:sz="6" w:space="0" w:color="auto"/>
            </w:tcBorders>
            <w:shd w:val="clear" w:color="auto" w:fill="auto"/>
            <w:hideMark/>
          </w:tcPr>
          <w:p w14:paraId="4E3680F2" w14:textId="77777777" w:rsidR="00704B98" w:rsidRPr="00704B98" w:rsidRDefault="00704B98" w:rsidP="00704B98">
            <w:pPr>
              <w:spacing w:beforeAutospacing="1" w:after="0" w:afterAutospacing="1" w:line="240" w:lineRule="auto"/>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r w:rsidR="00704B98" w:rsidRPr="00704B98" w14:paraId="0B20929B" w14:textId="77777777" w:rsidTr="00704B98">
        <w:tc>
          <w:tcPr>
            <w:tcW w:w="9570" w:type="dxa"/>
            <w:tcBorders>
              <w:top w:val="outset" w:sz="6" w:space="0" w:color="auto"/>
              <w:left w:val="single" w:sz="6" w:space="0" w:color="auto"/>
              <w:bottom w:val="single" w:sz="6" w:space="0" w:color="auto"/>
              <w:right w:val="single" w:sz="6" w:space="0" w:color="auto"/>
            </w:tcBorders>
            <w:shd w:val="clear" w:color="auto" w:fill="auto"/>
            <w:hideMark/>
          </w:tcPr>
          <w:p w14:paraId="6CD038D1" w14:textId="77777777" w:rsidR="00704B98" w:rsidRPr="00704B98" w:rsidRDefault="00704B98" w:rsidP="00704B98">
            <w:pPr>
              <w:spacing w:beforeAutospacing="1" w:after="0" w:afterAutospacing="1" w:line="240" w:lineRule="auto"/>
              <w:textAlignment w:val="baseline"/>
              <w:rPr>
                <w:rFonts w:ascii="Times New Roman" w:hAnsi="Times New Roman" w:cs="Times New Roman"/>
                <w:sz w:val="24"/>
                <w:szCs w:val="24"/>
              </w:rPr>
            </w:pPr>
            <w:r w:rsidRPr="00704B98">
              <w:rPr>
                <w:rFonts w:ascii="Times New Roman" w:hAnsi="Times New Roman" w:cs="Times New Roman"/>
                <w:sz w:val="24"/>
                <w:szCs w:val="24"/>
              </w:rPr>
              <w:t> </w:t>
            </w:r>
          </w:p>
        </w:tc>
      </w:tr>
    </w:tbl>
    <w:p w14:paraId="7BA4EE57"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 </w:t>
      </w:r>
    </w:p>
    <w:p w14:paraId="01587BFE"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b/>
          <w:bCs/>
          <w:sz w:val="24"/>
          <w:szCs w:val="24"/>
        </w:rPr>
        <w:t>Total payment(s) requested:     $ _________________</w:t>
      </w:r>
      <w:r w:rsidRPr="00704B98">
        <w:rPr>
          <w:rFonts w:ascii="Times New Roman" w:hAnsi="Times New Roman" w:cs="Times New Roman"/>
          <w:sz w:val="24"/>
          <w:szCs w:val="24"/>
        </w:rPr>
        <w:t> </w:t>
      </w:r>
    </w:p>
    <w:p w14:paraId="3A996078"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 </w:t>
      </w:r>
    </w:p>
    <w:p w14:paraId="2916A0FB"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I certify that this statement is complete and accurate.   </w:t>
      </w:r>
    </w:p>
    <w:p w14:paraId="642A83C4"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 </w:t>
      </w:r>
    </w:p>
    <w:p w14:paraId="4E0DD416"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8"/>
          <w:szCs w:val="28"/>
        </w:rPr>
        <w:t>________________________________________________ </w:t>
      </w:r>
    </w:p>
    <w:p w14:paraId="038E40B0"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Signature</w:t>
      </w:r>
      <w:r w:rsidR="00780943">
        <w:rPr>
          <w:rFonts w:ascii="Times New Roman" w:hAnsi="Times New Roman" w:cs="Times New Roman"/>
          <w:sz w:val="24"/>
          <w:szCs w:val="24"/>
        </w:rPr>
        <w:tab/>
      </w:r>
      <w:r w:rsidR="00780943">
        <w:rPr>
          <w:rFonts w:ascii="Times New Roman" w:hAnsi="Times New Roman" w:cs="Times New Roman"/>
          <w:sz w:val="24"/>
          <w:szCs w:val="24"/>
        </w:rPr>
        <w:tab/>
      </w:r>
      <w:r w:rsidRPr="00704B98">
        <w:rPr>
          <w:rFonts w:ascii="Times New Roman" w:hAnsi="Times New Roman" w:cs="Times New Roman"/>
          <w:sz w:val="24"/>
          <w:szCs w:val="24"/>
        </w:rPr>
        <w:t>Title</w:t>
      </w:r>
      <w:r w:rsidR="00780943">
        <w:rPr>
          <w:rFonts w:ascii="Times New Roman" w:hAnsi="Times New Roman" w:cs="Times New Roman"/>
          <w:sz w:val="24"/>
          <w:szCs w:val="24"/>
        </w:rPr>
        <w:tab/>
      </w:r>
      <w:r w:rsidR="00780943">
        <w:rPr>
          <w:rFonts w:ascii="Times New Roman" w:hAnsi="Times New Roman" w:cs="Times New Roman"/>
          <w:sz w:val="24"/>
          <w:szCs w:val="24"/>
        </w:rPr>
        <w:tab/>
      </w:r>
      <w:r w:rsidR="00780943">
        <w:rPr>
          <w:rFonts w:ascii="Times New Roman" w:hAnsi="Times New Roman" w:cs="Times New Roman"/>
          <w:sz w:val="24"/>
          <w:szCs w:val="24"/>
        </w:rPr>
        <w:tab/>
      </w:r>
      <w:r w:rsidR="00780943">
        <w:rPr>
          <w:rFonts w:ascii="Times New Roman" w:hAnsi="Times New Roman" w:cs="Times New Roman"/>
          <w:sz w:val="24"/>
          <w:szCs w:val="24"/>
        </w:rPr>
        <w:tab/>
      </w:r>
      <w:r w:rsidRPr="00704B98">
        <w:rPr>
          <w:rFonts w:ascii="Times New Roman" w:hAnsi="Times New Roman" w:cs="Times New Roman"/>
          <w:sz w:val="24"/>
          <w:szCs w:val="24"/>
        </w:rPr>
        <w:t>Date </w:t>
      </w:r>
    </w:p>
    <w:p w14:paraId="03545A9C"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 </w:t>
      </w:r>
    </w:p>
    <w:p w14:paraId="5624CEC3"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w:hAnsi="Times" w:cs="Segoe UI"/>
          <w:b/>
          <w:bCs/>
          <w:color w:val="000000"/>
          <w:sz w:val="27"/>
          <w:szCs w:val="27"/>
          <w:u w:val="single"/>
        </w:rPr>
        <w:t>SEND COMPLETED FORM AND RECEIPTS TO:</w:t>
      </w:r>
      <w:r w:rsidRPr="00704B98">
        <w:rPr>
          <w:rFonts w:ascii="Times" w:hAnsi="Times" w:cs="Segoe UI"/>
          <w:sz w:val="27"/>
          <w:szCs w:val="27"/>
        </w:rPr>
        <w:t> </w:t>
      </w:r>
      <w:r w:rsidRPr="00704B98">
        <w:rPr>
          <w:rFonts w:ascii="Times" w:hAnsi="Times" w:cs="Segoe UI"/>
          <w:sz w:val="27"/>
          <w:szCs w:val="27"/>
        </w:rPr>
        <w:br/>
      </w:r>
      <w:r w:rsidRPr="00704B98">
        <w:rPr>
          <w:rFonts w:ascii="Times" w:hAnsi="Times" w:cs="Segoe UI"/>
          <w:color w:val="000000"/>
          <w:sz w:val="24"/>
          <w:szCs w:val="24"/>
        </w:rPr>
        <w:t>Rachel Williams, </w:t>
      </w:r>
      <w:r w:rsidRPr="00704B98">
        <w:rPr>
          <w:rFonts w:ascii="Times New Roman" w:hAnsi="Times New Roman" w:cs="Times New Roman"/>
          <w:sz w:val="24"/>
          <w:szCs w:val="24"/>
        </w:rPr>
        <w:t>Treasurer, AMTAS </w:t>
      </w:r>
    </w:p>
    <w:p w14:paraId="5D1D029B"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6573 Royal Pkwy S, Lockport NY 14094  </w:t>
      </w:r>
    </w:p>
    <w:p w14:paraId="3CF9D724"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w:hAnsi="Times" w:cs="Segoe UI"/>
          <w:color w:val="000000"/>
          <w:sz w:val="24"/>
          <w:szCs w:val="24"/>
        </w:rPr>
        <w:t>Telephone:</w:t>
      </w:r>
      <w:r w:rsidRPr="00704B98">
        <w:rPr>
          <w:rFonts w:ascii="Calibri" w:eastAsia="Calibri" w:hAnsi="Calibri" w:cs="Calibri"/>
          <w:color w:val="000000"/>
          <w:sz w:val="24"/>
          <w:szCs w:val="24"/>
        </w:rPr>
        <w:t>  </w:t>
      </w:r>
      <w:r w:rsidRPr="00704B98">
        <w:rPr>
          <w:rFonts w:ascii="Times" w:hAnsi="Times" w:cs="Segoe UI"/>
          <w:color w:val="000000"/>
          <w:sz w:val="24"/>
          <w:szCs w:val="24"/>
        </w:rPr>
        <w:t>716-940-6598</w:t>
      </w:r>
      <w:r w:rsidRPr="00704B98">
        <w:rPr>
          <w:rFonts w:ascii="Times" w:hAnsi="Times" w:cs="Segoe UI"/>
          <w:sz w:val="24"/>
          <w:szCs w:val="24"/>
        </w:rPr>
        <w:t> </w:t>
      </w:r>
      <w:r w:rsidRPr="00704B98">
        <w:rPr>
          <w:rFonts w:ascii="Times" w:hAnsi="Times" w:cs="Segoe UI"/>
          <w:sz w:val="24"/>
          <w:szCs w:val="24"/>
        </w:rPr>
        <w:br/>
      </w:r>
      <w:r w:rsidRPr="00704B98">
        <w:rPr>
          <w:rFonts w:ascii="Times" w:hAnsi="Times" w:cs="Segoe UI"/>
          <w:color w:val="000000"/>
          <w:sz w:val="24"/>
          <w:szCs w:val="24"/>
        </w:rPr>
        <w:t>E-mail:</w:t>
      </w:r>
      <w:r w:rsidRPr="00704B98">
        <w:rPr>
          <w:rFonts w:ascii="Calibri" w:eastAsia="Calibri" w:hAnsi="Calibri" w:cs="Calibri"/>
          <w:color w:val="000000"/>
          <w:sz w:val="24"/>
          <w:szCs w:val="24"/>
        </w:rPr>
        <w:t> </w:t>
      </w:r>
      <w:r w:rsidRPr="00704B98">
        <w:rPr>
          <w:rFonts w:ascii="Times" w:hAnsi="Times" w:cs="Segoe UI"/>
          <w:color w:val="000000"/>
          <w:sz w:val="24"/>
          <w:szCs w:val="24"/>
        </w:rPr>
        <w:t xml:space="preserve"> treasurer.amtas@gmail.com</w:t>
      </w:r>
      <w:r w:rsidRPr="00704B98">
        <w:rPr>
          <w:rFonts w:ascii="Times" w:hAnsi="Times" w:cs="Segoe UI"/>
          <w:sz w:val="24"/>
          <w:szCs w:val="24"/>
        </w:rPr>
        <w:t> </w:t>
      </w:r>
    </w:p>
    <w:p w14:paraId="57BF49F5"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0"/>
          <w:szCs w:val="20"/>
        </w:rPr>
        <w:t> </w:t>
      </w:r>
    </w:p>
    <w:p w14:paraId="60851996"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0"/>
          <w:szCs w:val="20"/>
        </w:rPr>
        <w:t>Advisor Use: </w:t>
      </w:r>
    </w:p>
    <w:p w14:paraId="6D338AAC"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0"/>
          <w:szCs w:val="20"/>
        </w:rPr>
        <w:t>Payment approved __________________________________________Date_____________________________ </w:t>
      </w:r>
    </w:p>
    <w:p w14:paraId="6D5BDA00"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0"/>
          <w:szCs w:val="20"/>
        </w:rPr>
        <w:t> </w:t>
      </w:r>
    </w:p>
    <w:p w14:paraId="77C71307"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4"/>
          <w:szCs w:val="24"/>
        </w:rPr>
        <w:t> </w:t>
      </w:r>
    </w:p>
    <w:p w14:paraId="2B31FC70"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0"/>
          <w:szCs w:val="20"/>
        </w:rPr>
        <w:t>Treasurer Use: </w:t>
      </w:r>
    </w:p>
    <w:p w14:paraId="37AE2922"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0"/>
          <w:szCs w:val="20"/>
        </w:rPr>
        <w:t>Date Received: _______________________________________Date Paid:_____________________________ </w:t>
      </w:r>
    </w:p>
    <w:p w14:paraId="2F6CCC07" w14:textId="77777777" w:rsidR="00704B98" w:rsidRPr="00704B98" w:rsidRDefault="00704B98" w:rsidP="00704B98">
      <w:pPr>
        <w:spacing w:after="0" w:line="240" w:lineRule="auto"/>
        <w:textAlignment w:val="baseline"/>
        <w:rPr>
          <w:rFonts w:ascii="Segoe UI" w:hAnsi="Segoe UI" w:cs="Segoe UI"/>
          <w:sz w:val="12"/>
          <w:szCs w:val="12"/>
        </w:rPr>
      </w:pPr>
      <w:r w:rsidRPr="00704B98">
        <w:rPr>
          <w:rFonts w:ascii="Times New Roman" w:hAnsi="Times New Roman" w:cs="Times New Roman"/>
          <w:sz w:val="20"/>
          <w:szCs w:val="20"/>
        </w:rPr>
        <w:t>Check Number(s):_____________________________________Balance:______________________________</w:t>
      </w:r>
    </w:p>
    <w:p w14:paraId="7BDBF7BD" w14:textId="77777777" w:rsidR="00704B98" w:rsidRDefault="00704B98" w:rsidP="00736D1E">
      <w:pPr>
        <w:spacing w:after="0" w:line="240" w:lineRule="auto"/>
        <w:rPr>
          <w:rFonts w:ascii="Times New Roman" w:hAnsi="Times New Roman" w:cs="Times New Roman"/>
          <w:sz w:val="24"/>
          <w:szCs w:val="24"/>
        </w:rPr>
      </w:pPr>
    </w:p>
    <w:p w14:paraId="40BC0DA3" w14:textId="77777777" w:rsidR="008E2C3A" w:rsidRDefault="008E2C3A" w:rsidP="00736D1E">
      <w:pPr>
        <w:spacing w:after="0" w:line="240" w:lineRule="auto"/>
        <w:rPr>
          <w:rFonts w:ascii="Times New Roman" w:hAnsi="Times New Roman" w:cs="Times New Roman"/>
          <w:sz w:val="24"/>
          <w:szCs w:val="24"/>
        </w:rPr>
      </w:pPr>
    </w:p>
    <w:p w14:paraId="09640959" w14:textId="77777777" w:rsidR="00CE4F34" w:rsidRDefault="00CE4F34" w:rsidP="00CE4F34">
      <w:pPr>
        <w:spacing w:after="0" w:line="240" w:lineRule="auto"/>
        <w:rPr>
          <w:rFonts w:ascii="Times New Roman" w:hAnsi="Times New Roman" w:cs="Times New Roman"/>
          <w:sz w:val="24"/>
          <w:szCs w:val="24"/>
        </w:rPr>
      </w:pPr>
    </w:p>
    <w:p w14:paraId="5DC75AB8" w14:textId="77777777" w:rsidR="00CE4F34" w:rsidRDefault="00CE4F34" w:rsidP="00CE4F34">
      <w:pPr>
        <w:spacing w:after="0" w:line="240" w:lineRule="auto"/>
        <w:rPr>
          <w:rFonts w:ascii="Times New Roman" w:hAnsi="Times New Roman" w:cs="Times New Roman"/>
          <w:sz w:val="24"/>
          <w:szCs w:val="24"/>
        </w:rPr>
      </w:pPr>
      <w:r>
        <w:rPr>
          <w:rFonts w:ascii="Times New Roman" w:hAnsi="Times New Roman" w:cs="Times New Roman"/>
          <w:sz w:val="24"/>
          <w:szCs w:val="24"/>
        </w:rPr>
        <w:t>Once this information is completed</w:t>
      </w:r>
      <w:r w:rsidR="00CE2B02">
        <w:rPr>
          <w:rFonts w:ascii="Times New Roman" w:hAnsi="Times New Roman" w:cs="Times New Roman"/>
          <w:sz w:val="24"/>
          <w:szCs w:val="24"/>
        </w:rPr>
        <w:t>,</w:t>
      </w:r>
      <w:r>
        <w:rPr>
          <w:rFonts w:ascii="Times New Roman" w:hAnsi="Times New Roman" w:cs="Times New Roman"/>
          <w:sz w:val="24"/>
          <w:szCs w:val="24"/>
        </w:rPr>
        <w:t xml:space="preserve"> the form should be submitted to the </w:t>
      </w:r>
      <w:r w:rsidR="00704B98">
        <w:rPr>
          <w:rFonts w:ascii="Times New Roman" w:hAnsi="Times New Roman" w:cs="Times New Roman"/>
          <w:sz w:val="24"/>
          <w:szCs w:val="24"/>
        </w:rPr>
        <w:t>Treasurer</w:t>
      </w:r>
      <w:r>
        <w:rPr>
          <w:rFonts w:ascii="Times New Roman" w:hAnsi="Times New Roman" w:cs="Times New Roman"/>
          <w:sz w:val="24"/>
          <w:szCs w:val="24"/>
        </w:rPr>
        <w:t>.  A copy of the request will be returned with a response to whether the request has been approved.  If the request is approved the</w:t>
      </w:r>
      <w:r w:rsidR="00704B98">
        <w:rPr>
          <w:rFonts w:ascii="Times New Roman" w:hAnsi="Times New Roman" w:cs="Times New Roman"/>
          <w:sz w:val="24"/>
          <w:szCs w:val="24"/>
        </w:rPr>
        <w:t xml:space="preserve"> treasurer will provide a </w:t>
      </w:r>
      <w:r>
        <w:rPr>
          <w:rFonts w:ascii="Times New Roman" w:hAnsi="Times New Roman" w:cs="Times New Roman"/>
          <w:sz w:val="24"/>
          <w:szCs w:val="24"/>
        </w:rPr>
        <w:t xml:space="preserve">check according to the provided information.  </w:t>
      </w:r>
    </w:p>
    <w:p w14:paraId="43F0384F" w14:textId="77777777" w:rsidR="00CE4F34" w:rsidRPr="00CE4F34" w:rsidRDefault="00CE4F34" w:rsidP="00CE4F34">
      <w:pPr>
        <w:spacing w:after="0" w:line="240" w:lineRule="auto"/>
        <w:rPr>
          <w:rFonts w:ascii="Times New Roman" w:hAnsi="Times New Roman" w:cs="Times New Roman"/>
          <w:sz w:val="24"/>
          <w:szCs w:val="24"/>
        </w:rPr>
      </w:pPr>
    </w:p>
    <w:p w14:paraId="71AD0504" w14:textId="77777777" w:rsidR="00FA58BC" w:rsidRDefault="00FA58BC" w:rsidP="00736D1E">
      <w:pPr>
        <w:spacing w:after="0" w:line="240" w:lineRule="auto"/>
        <w:rPr>
          <w:rFonts w:ascii="Times New Roman" w:hAnsi="Times New Roman" w:cs="Times New Roman"/>
          <w:sz w:val="24"/>
          <w:szCs w:val="24"/>
        </w:rPr>
      </w:pPr>
    </w:p>
    <w:p w14:paraId="15A64DE3" w14:textId="77777777" w:rsidR="00FA58BC" w:rsidRDefault="00FA58BC">
      <w:pPr>
        <w:rPr>
          <w:rFonts w:ascii="Times New Roman" w:hAnsi="Times New Roman" w:cs="Times New Roman"/>
          <w:sz w:val="24"/>
          <w:szCs w:val="24"/>
        </w:rPr>
      </w:pPr>
      <w:r>
        <w:rPr>
          <w:rFonts w:ascii="Times New Roman" w:hAnsi="Times New Roman" w:cs="Times New Roman"/>
          <w:sz w:val="24"/>
          <w:szCs w:val="24"/>
        </w:rPr>
        <w:br w:type="page"/>
      </w:r>
    </w:p>
    <w:p w14:paraId="2806B271" w14:textId="77777777" w:rsidR="00FA58BC" w:rsidRPr="00FA58BC" w:rsidRDefault="00FA58BC" w:rsidP="00FA58BC">
      <w:pPr>
        <w:autoSpaceDE w:val="0"/>
        <w:autoSpaceDN w:val="0"/>
        <w:adjustRightInd w:val="0"/>
        <w:spacing w:after="0" w:line="240" w:lineRule="auto"/>
        <w:rPr>
          <w:rFonts w:ascii="BakerSignet" w:hAnsi="BakerSignet" w:cs="BakerSignet"/>
          <w:b/>
          <w:sz w:val="24"/>
          <w:szCs w:val="24"/>
        </w:rPr>
      </w:pPr>
      <w:r w:rsidRPr="00FA58BC">
        <w:rPr>
          <w:rFonts w:ascii="BakerSignet" w:hAnsi="BakerSignet" w:cs="BakerSignet"/>
          <w:b/>
          <w:sz w:val="24"/>
          <w:szCs w:val="24"/>
        </w:rPr>
        <w:lastRenderedPageBreak/>
        <w:t>Appendix A.</w:t>
      </w:r>
    </w:p>
    <w:p w14:paraId="23F85CA3" w14:textId="77777777" w:rsidR="00FA58BC" w:rsidRPr="00776666" w:rsidRDefault="00FA58BC" w:rsidP="00FA58BC">
      <w:pPr>
        <w:pStyle w:val="ListParagraph"/>
        <w:numPr>
          <w:ilvl w:val="0"/>
          <w:numId w:val="13"/>
        </w:numPr>
        <w:autoSpaceDE w:val="0"/>
        <w:autoSpaceDN w:val="0"/>
        <w:adjustRightInd w:val="0"/>
        <w:spacing w:after="0" w:line="240" w:lineRule="auto"/>
        <w:rPr>
          <w:rFonts w:ascii="BakerSignet" w:hAnsi="BakerSignet" w:cs="BakerSignet"/>
          <w:sz w:val="24"/>
          <w:szCs w:val="24"/>
          <w:u w:val="single"/>
        </w:rPr>
      </w:pPr>
      <w:r w:rsidRPr="00776666">
        <w:rPr>
          <w:rFonts w:ascii="BakerSignet" w:hAnsi="BakerSignet" w:cs="BakerSignet"/>
          <w:sz w:val="24"/>
          <w:szCs w:val="24"/>
          <w:u w:val="single"/>
        </w:rPr>
        <w:t>Accounting and Finance</w:t>
      </w:r>
    </w:p>
    <w:p w14:paraId="0A06ACEA" w14:textId="77777777" w:rsidR="00FA58BC" w:rsidRPr="00776666" w:rsidRDefault="00FA58BC" w:rsidP="00FA58BC">
      <w:pPr>
        <w:autoSpaceDE w:val="0"/>
        <w:autoSpaceDN w:val="0"/>
        <w:adjustRightInd w:val="0"/>
        <w:spacing w:after="0" w:line="240" w:lineRule="auto"/>
        <w:ind w:left="5040" w:firstLine="720"/>
        <w:rPr>
          <w:rFonts w:ascii="Times New Roman" w:hAnsi="Times New Roman" w:cs="Times New Roman"/>
          <w:sz w:val="24"/>
          <w:szCs w:val="24"/>
          <w:u w:val="single"/>
        </w:rPr>
      </w:pPr>
      <w:r w:rsidRPr="00776666">
        <w:rPr>
          <w:rFonts w:ascii="Times New Roman" w:hAnsi="Times New Roman" w:cs="Times New Roman"/>
          <w:sz w:val="24"/>
          <w:szCs w:val="24"/>
          <w:u w:val="single"/>
        </w:rPr>
        <w:t>Record Type Retention Period</w:t>
      </w:r>
    </w:p>
    <w:p w14:paraId="3D243C5D"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Accounts Payable ledgers and schedules </w:t>
      </w:r>
      <w:r>
        <w:rPr>
          <w:rFonts w:ascii="BakerSignet" w:hAnsi="BakerSignet" w:cs="BakerSignet"/>
          <w:sz w:val="24"/>
          <w:szCs w:val="24"/>
        </w:rPr>
        <w:tab/>
      </w:r>
      <w:r>
        <w:rPr>
          <w:rFonts w:ascii="BakerSignet" w:hAnsi="BakerSignet" w:cs="BakerSignet"/>
          <w:sz w:val="24"/>
          <w:szCs w:val="24"/>
        </w:rPr>
        <w:tab/>
        <w:t>7 years</w:t>
      </w:r>
    </w:p>
    <w:p w14:paraId="322C8DD5"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Accounts Receivable ledgers and schedules </w:t>
      </w:r>
      <w:r>
        <w:rPr>
          <w:rFonts w:ascii="BakerSignet" w:hAnsi="BakerSignet" w:cs="BakerSignet"/>
          <w:sz w:val="24"/>
          <w:szCs w:val="24"/>
        </w:rPr>
        <w:tab/>
        <w:t>7 years</w:t>
      </w:r>
    </w:p>
    <w:p w14:paraId="7249FA3E"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Annual Audit Reports and Financial Statements</w:t>
      </w:r>
      <w:r>
        <w:rPr>
          <w:rFonts w:ascii="BakerSignet" w:hAnsi="BakerSignet" w:cs="BakerSignet"/>
          <w:sz w:val="24"/>
          <w:szCs w:val="24"/>
        </w:rPr>
        <w:tab/>
        <w:t>Permanent</w:t>
      </w:r>
    </w:p>
    <w:p w14:paraId="1B1222DF"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Annual Audit Records, including work papers and other documents that relate to the audit</w:t>
      </w:r>
    </w:p>
    <w:p w14:paraId="21D092B7" w14:textId="77777777" w:rsidR="00FA58BC" w:rsidRDefault="00FA58BC" w:rsidP="00FA58BC">
      <w:pPr>
        <w:autoSpaceDE w:val="0"/>
        <w:autoSpaceDN w:val="0"/>
        <w:adjustRightInd w:val="0"/>
        <w:spacing w:after="0" w:line="240" w:lineRule="auto"/>
        <w:ind w:left="5040" w:firstLine="720"/>
        <w:rPr>
          <w:rFonts w:ascii="BakerSignet" w:hAnsi="BakerSignet" w:cs="BakerSignet"/>
          <w:sz w:val="24"/>
          <w:szCs w:val="24"/>
        </w:rPr>
      </w:pPr>
      <w:r>
        <w:rPr>
          <w:rFonts w:ascii="BakerSignet" w:hAnsi="BakerSignet" w:cs="BakerSignet"/>
          <w:sz w:val="24"/>
          <w:szCs w:val="24"/>
        </w:rPr>
        <w:t>7 years after completion of audit</w:t>
      </w:r>
    </w:p>
    <w:p w14:paraId="599937D1"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Bank Statements and Canceled Checks </w:t>
      </w:r>
      <w:r>
        <w:rPr>
          <w:rFonts w:ascii="BakerSignet" w:hAnsi="BakerSignet" w:cs="BakerSignet"/>
          <w:sz w:val="24"/>
          <w:szCs w:val="24"/>
        </w:rPr>
        <w:tab/>
      </w:r>
      <w:r>
        <w:rPr>
          <w:rFonts w:ascii="BakerSignet" w:hAnsi="BakerSignet" w:cs="BakerSignet"/>
          <w:sz w:val="24"/>
          <w:szCs w:val="24"/>
        </w:rPr>
        <w:tab/>
        <w:t>7 years</w:t>
      </w:r>
    </w:p>
    <w:p w14:paraId="65FF35C0"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Expense Records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w:t>
      </w:r>
    </w:p>
    <w:p w14:paraId="0ABDE503"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General Ledgers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32076AE6"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Electronic Payment Records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w:t>
      </w:r>
    </w:p>
    <w:p w14:paraId="619CC5FB"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Notes Receivable ledgers and schedules </w:t>
      </w:r>
      <w:r>
        <w:rPr>
          <w:rFonts w:ascii="BakerSignet" w:hAnsi="BakerSignet" w:cs="BakerSignet"/>
          <w:sz w:val="24"/>
          <w:szCs w:val="24"/>
        </w:rPr>
        <w:tab/>
      </w:r>
      <w:r>
        <w:rPr>
          <w:rFonts w:ascii="BakerSignet" w:hAnsi="BakerSignet" w:cs="BakerSignet"/>
          <w:sz w:val="24"/>
          <w:szCs w:val="24"/>
        </w:rPr>
        <w:tab/>
        <w:t>7 years</w:t>
      </w:r>
    </w:p>
    <w:p w14:paraId="56641283"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Investment Records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 after sale of investment</w:t>
      </w:r>
    </w:p>
    <w:p w14:paraId="58270DBF"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p>
    <w:p w14:paraId="6D473046" w14:textId="77777777" w:rsidR="00FA58BC" w:rsidRPr="00FA58BC" w:rsidRDefault="00FA58BC" w:rsidP="00FA58BC">
      <w:pPr>
        <w:pStyle w:val="ListParagraph"/>
        <w:numPr>
          <w:ilvl w:val="0"/>
          <w:numId w:val="13"/>
        </w:numPr>
        <w:autoSpaceDE w:val="0"/>
        <w:autoSpaceDN w:val="0"/>
        <w:adjustRightInd w:val="0"/>
        <w:spacing w:after="0" w:line="240" w:lineRule="auto"/>
        <w:rPr>
          <w:rFonts w:ascii="BakerSignet" w:hAnsi="BakerSignet" w:cs="BakerSignet"/>
          <w:sz w:val="24"/>
          <w:szCs w:val="24"/>
          <w:u w:val="single"/>
        </w:rPr>
      </w:pPr>
      <w:r w:rsidRPr="00FA58BC">
        <w:rPr>
          <w:rFonts w:ascii="BakerSignet" w:hAnsi="BakerSignet" w:cs="BakerSignet"/>
          <w:sz w:val="24"/>
          <w:szCs w:val="24"/>
          <w:u w:val="single"/>
        </w:rPr>
        <w:t>Corporate Records</w:t>
      </w:r>
    </w:p>
    <w:p w14:paraId="5F13F01A"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Annual Reports to Secretary of</w:t>
      </w:r>
      <w:r>
        <w:rPr>
          <w:rFonts w:ascii="BakerSignet" w:hAnsi="BakerSignet" w:cs="BakerSignet"/>
          <w:sz w:val="24"/>
          <w:szCs w:val="24"/>
        </w:rPr>
        <w:t xml:space="preserve"> </w:t>
      </w:r>
      <w:r w:rsidRPr="000B6742">
        <w:rPr>
          <w:rFonts w:ascii="BakerSignet" w:hAnsi="BakerSignet" w:cs="BakerSignet"/>
          <w:sz w:val="24"/>
          <w:szCs w:val="24"/>
        </w:rPr>
        <w:t>State/Attorney General</w:t>
      </w:r>
    </w:p>
    <w:p w14:paraId="1AEF0D42" w14:textId="77777777" w:rsidR="00FA58BC" w:rsidRPr="000B6742" w:rsidRDefault="00FA58BC" w:rsidP="00FA58BC">
      <w:pPr>
        <w:pStyle w:val="ListParagraph"/>
        <w:autoSpaceDE w:val="0"/>
        <w:autoSpaceDN w:val="0"/>
        <w:adjustRightInd w:val="0"/>
        <w:spacing w:after="0" w:line="240" w:lineRule="auto"/>
        <w:ind w:left="5040" w:firstLine="720"/>
        <w:rPr>
          <w:rFonts w:ascii="BakerSignet" w:hAnsi="BakerSignet" w:cs="BakerSignet"/>
          <w:sz w:val="24"/>
          <w:szCs w:val="24"/>
        </w:rPr>
      </w:pPr>
      <w:r w:rsidRPr="000B6742">
        <w:rPr>
          <w:rFonts w:ascii="BakerSignet" w:hAnsi="BakerSignet" w:cs="BakerSignet"/>
          <w:sz w:val="24"/>
          <w:szCs w:val="24"/>
        </w:rPr>
        <w:t>Permanent</w:t>
      </w:r>
    </w:p>
    <w:p w14:paraId="5FDC6176" w14:textId="77777777" w:rsidR="00FA58BC"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Articles of Incorporation</w:t>
      </w:r>
      <w:r>
        <w:rPr>
          <w:rFonts w:ascii="BakerSignet" w:hAnsi="BakerSignet" w:cs="BakerSignet"/>
          <w:sz w:val="24"/>
          <w:szCs w:val="24"/>
        </w:rPr>
        <w:t xml:space="preserve">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2493C675"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By-laws</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54314122"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Board Meeting and Board Committee</w:t>
      </w:r>
      <w:r>
        <w:rPr>
          <w:rFonts w:ascii="BakerSignet" w:hAnsi="BakerSignet" w:cs="BakerSignet"/>
          <w:sz w:val="24"/>
          <w:szCs w:val="24"/>
        </w:rPr>
        <w:t xml:space="preserve"> Minutes</w:t>
      </w:r>
      <w:r>
        <w:rPr>
          <w:rFonts w:ascii="BakerSignet" w:hAnsi="BakerSignet" w:cs="BakerSignet"/>
          <w:sz w:val="24"/>
          <w:szCs w:val="24"/>
        </w:rPr>
        <w:tab/>
        <w:t>Permanent</w:t>
      </w:r>
    </w:p>
    <w:p w14:paraId="009C8BE6"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Board Policies/Resolutions</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10AFA22B"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IRS Application for Tax-exempt Status</w:t>
      </w:r>
      <w:r>
        <w:rPr>
          <w:rFonts w:ascii="BakerSignet" w:hAnsi="BakerSignet" w:cs="BakerSignet"/>
          <w:sz w:val="24"/>
          <w:szCs w:val="24"/>
        </w:rPr>
        <w:t xml:space="preserve"> </w:t>
      </w:r>
      <w:r>
        <w:rPr>
          <w:rFonts w:ascii="BakerSignet" w:hAnsi="BakerSignet" w:cs="BakerSignet"/>
          <w:sz w:val="24"/>
          <w:szCs w:val="24"/>
        </w:rPr>
        <w:tab/>
      </w:r>
      <w:r>
        <w:rPr>
          <w:rFonts w:ascii="BakerSignet" w:hAnsi="BakerSignet" w:cs="BakerSignet"/>
          <w:sz w:val="24"/>
          <w:szCs w:val="24"/>
        </w:rPr>
        <w:tab/>
        <w:t>Permanent</w:t>
      </w:r>
    </w:p>
    <w:p w14:paraId="3CECF429"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IRS Determination Letter</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695F9222"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State Sales Tax Exemption Letter</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12762494"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Contracts (after expiration)</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w:t>
      </w:r>
    </w:p>
    <w:p w14:paraId="59660FC4"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Licenses and Permits</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3B77AF6A" w14:textId="77777777" w:rsidR="00FA58BC" w:rsidRDefault="00FA58BC" w:rsidP="00FA58BC">
      <w:pPr>
        <w:tabs>
          <w:tab w:val="left" w:pos="2333"/>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79914DD8" w14:textId="77777777" w:rsidR="00FA58BC" w:rsidRPr="00FA58BC" w:rsidRDefault="00FA58BC" w:rsidP="00FA58BC">
      <w:pPr>
        <w:pStyle w:val="ListParagraph"/>
        <w:numPr>
          <w:ilvl w:val="0"/>
          <w:numId w:val="13"/>
        </w:numPr>
        <w:autoSpaceDE w:val="0"/>
        <w:autoSpaceDN w:val="0"/>
        <w:adjustRightInd w:val="0"/>
        <w:spacing w:after="0" w:line="240" w:lineRule="auto"/>
        <w:rPr>
          <w:rFonts w:ascii="BakerSignet" w:hAnsi="BakerSignet" w:cs="BakerSignet"/>
          <w:sz w:val="24"/>
          <w:szCs w:val="24"/>
          <w:u w:val="single"/>
        </w:rPr>
      </w:pPr>
      <w:r w:rsidRPr="00FA58BC">
        <w:rPr>
          <w:rFonts w:ascii="Times New Roman" w:hAnsi="Times New Roman" w:cs="Times New Roman"/>
          <w:sz w:val="24"/>
          <w:szCs w:val="24"/>
          <w:u w:val="single"/>
        </w:rPr>
        <w:t>Employee Documents</w:t>
      </w:r>
      <w:r w:rsidRPr="00FA58BC">
        <w:rPr>
          <w:rFonts w:ascii="BakerSignet" w:hAnsi="BakerSignet" w:cs="BakerSignet"/>
          <w:sz w:val="24"/>
          <w:szCs w:val="24"/>
          <w:u w:val="single"/>
        </w:rPr>
        <w:t xml:space="preserve"> </w:t>
      </w:r>
    </w:p>
    <w:p w14:paraId="56645D97" w14:textId="77777777" w:rsidR="0007058B" w:rsidRDefault="0007058B"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Background Check</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5 years</w:t>
      </w:r>
    </w:p>
    <w:p w14:paraId="63674916"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Benefit Plans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0C6BCC07" w14:textId="77777777" w:rsidR="0007058B" w:rsidRDefault="0007058B" w:rsidP="0007058B">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Drug Test Results</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5 years</w:t>
      </w:r>
    </w:p>
    <w:p w14:paraId="1E7EE5C3" w14:textId="77777777" w:rsidR="0007058B" w:rsidRDefault="00FA58BC" w:rsidP="0007058B">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Employee Files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Termination + 7 years</w:t>
      </w:r>
    </w:p>
    <w:p w14:paraId="05412CAE"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Employment applications, resumes and other forms of job inquiries, ads or notices for job opportunities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3 years</w:t>
      </w:r>
    </w:p>
    <w:p w14:paraId="305BC396" w14:textId="77777777" w:rsidR="0007058B" w:rsidRDefault="0007058B"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Education Verification</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5 years</w:t>
      </w:r>
    </w:p>
    <w:p w14:paraId="4B6B2A0F" w14:textId="77777777" w:rsidR="0007058B" w:rsidRDefault="0007058B"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Employment Verification</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5 years</w:t>
      </w:r>
    </w:p>
    <w:p w14:paraId="69394FBF"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Forms I-9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sidR="008D22FB">
        <w:rPr>
          <w:rFonts w:ascii="BakerSignet" w:hAnsi="BakerSignet" w:cs="BakerSignet"/>
          <w:sz w:val="24"/>
          <w:szCs w:val="24"/>
        </w:rPr>
        <w:t xml:space="preserve">Termination + </w:t>
      </w:r>
      <w:r>
        <w:rPr>
          <w:rFonts w:ascii="BakerSignet" w:hAnsi="BakerSignet" w:cs="BakerSignet"/>
          <w:sz w:val="24"/>
          <w:szCs w:val="24"/>
        </w:rPr>
        <w:t xml:space="preserve">3 years </w:t>
      </w:r>
    </w:p>
    <w:p w14:paraId="56B54B78"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Employment Taxes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w:t>
      </w:r>
    </w:p>
    <w:p w14:paraId="041D28D1"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Payroll Registers (gross and net)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w:t>
      </w:r>
    </w:p>
    <w:p w14:paraId="6DB394D1"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Time Cards/Sheets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5 years</w:t>
      </w:r>
    </w:p>
    <w:p w14:paraId="1D610D4A" w14:textId="77777777" w:rsidR="00FA58BC" w:rsidRDefault="00FA58BC" w:rsidP="00FA58BC">
      <w:pPr>
        <w:pStyle w:val="ListParagraph"/>
        <w:autoSpaceDE w:val="0"/>
        <w:autoSpaceDN w:val="0"/>
        <w:adjustRightInd w:val="0"/>
        <w:spacing w:after="0" w:line="240" w:lineRule="auto"/>
        <w:rPr>
          <w:rFonts w:ascii="Times New Roman" w:hAnsi="Times New Roman" w:cs="Times New Roman"/>
          <w:sz w:val="24"/>
          <w:szCs w:val="24"/>
        </w:rPr>
      </w:pPr>
      <w:r>
        <w:rPr>
          <w:rFonts w:ascii="BakerSignet" w:hAnsi="BakerSignet" w:cs="BakerSignet"/>
          <w:sz w:val="24"/>
          <w:szCs w:val="24"/>
        </w:rPr>
        <w:t>Unclaimed Wage</w:t>
      </w:r>
      <w:r w:rsidR="008D22FB">
        <w:rPr>
          <w:rFonts w:ascii="BakerSignet" w:hAnsi="BakerSignet" w:cs="BakerSignet"/>
          <w:sz w:val="24"/>
          <w:szCs w:val="24"/>
        </w:rPr>
        <w:t>s</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6 years</w:t>
      </w:r>
    </w:p>
    <w:p w14:paraId="2F4790FF"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Retirement and Pension Records</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67925A8E"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p>
    <w:p w14:paraId="74A8E435" w14:textId="77777777" w:rsidR="00FA58BC" w:rsidRPr="00FA58BC" w:rsidRDefault="00FA58BC" w:rsidP="00FA58BC">
      <w:pPr>
        <w:pStyle w:val="ListParagraph"/>
        <w:numPr>
          <w:ilvl w:val="0"/>
          <w:numId w:val="13"/>
        </w:numPr>
        <w:autoSpaceDE w:val="0"/>
        <w:autoSpaceDN w:val="0"/>
        <w:adjustRightInd w:val="0"/>
        <w:spacing w:after="0" w:line="240" w:lineRule="auto"/>
        <w:rPr>
          <w:rFonts w:ascii="BakerSignet" w:hAnsi="BakerSignet" w:cs="BakerSignet"/>
          <w:sz w:val="24"/>
          <w:szCs w:val="24"/>
          <w:u w:val="single"/>
        </w:rPr>
      </w:pPr>
      <w:r w:rsidRPr="00FA58BC">
        <w:rPr>
          <w:rFonts w:ascii="Times New Roman" w:hAnsi="Times New Roman" w:cs="Times New Roman"/>
          <w:sz w:val="24"/>
          <w:szCs w:val="24"/>
          <w:u w:val="single"/>
        </w:rPr>
        <w:t xml:space="preserve">Property Records </w:t>
      </w:r>
    </w:p>
    <w:p w14:paraId="0E47B14E" w14:textId="77777777" w:rsidR="00FA58BC" w:rsidRPr="000B6742"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lastRenderedPageBreak/>
        <w:t xml:space="preserve">Lease Agreement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sidRPr="000B6742">
        <w:rPr>
          <w:rFonts w:ascii="BakerSignet" w:hAnsi="BakerSignet" w:cs="BakerSignet"/>
          <w:sz w:val="24"/>
          <w:szCs w:val="24"/>
        </w:rPr>
        <w:t>Permanent</w:t>
      </w:r>
    </w:p>
    <w:p w14:paraId="6F69AE1D" w14:textId="77777777" w:rsidR="000C39B0" w:rsidRDefault="00FA58BC" w:rsidP="000C39B0">
      <w:pPr>
        <w:pStyle w:val="ListParagraph"/>
        <w:autoSpaceDE w:val="0"/>
        <w:autoSpaceDN w:val="0"/>
        <w:adjustRightInd w:val="0"/>
        <w:spacing w:after="0" w:line="240" w:lineRule="auto"/>
        <w:rPr>
          <w:rFonts w:ascii="BakerSignet" w:hAnsi="BakerSignet" w:cs="BakerSignet"/>
          <w:sz w:val="24"/>
          <w:szCs w:val="24"/>
        </w:rPr>
      </w:pPr>
      <w:r>
        <w:rPr>
          <w:rFonts w:ascii="BakerSignet" w:hAnsi="BakerSignet" w:cs="BakerSignet"/>
          <w:sz w:val="24"/>
          <w:szCs w:val="24"/>
        </w:rPr>
        <w:t xml:space="preserve">Property Insurance Policies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444971E4" w14:textId="77777777" w:rsidR="000C39B0" w:rsidRDefault="000C39B0" w:rsidP="000C39B0">
      <w:pPr>
        <w:pStyle w:val="ListParagraph"/>
        <w:autoSpaceDE w:val="0"/>
        <w:autoSpaceDN w:val="0"/>
        <w:adjustRightInd w:val="0"/>
        <w:spacing w:after="0" w:line="240" w:lineRule="auto"/>
        <w:rPr>
          <w:rFonts w:ascii="BakerSignet" w:hAnsi="BakerSignet" w:cs="BakerSignet"/>
          <w:sz w:val="24"/>
          <w:szCs w:val="24"/>
        </w:rPr>
      </w:pPr>
    </w:p>
    <w:p w14:paraId="50A30C46" w14:textId="77777777" w:rsidR="00FA58BC" w:rsidRPr="000C39B0" w:rsidRDefault="00FA58BC" w:rsidP="000C39B0">
      <w:pPr>
        <w:pStyle w:val="ListParagraph"/>
        <w:numPr>
          <w:ilvl w:val="0"/>
          <w:numId w:val="13"/>
        </w:numPr>
        <w:autoSpaceDE w:val="0"/>
        <w:autoSpaceDN w:val="0"/>
        <w:adjustRightInd w:val="0"/>
        <w:spacing w:after="0" w:line="240" w:lineRule="auto"/>
        <w:rPr>
          <w:rFonts w:ascii="BakerSignet" w:hAnsi="BakerSignet" w:cs="BakerSignet"/>
          <w:sz w:val="24"/>
          <w:szCs w:val="24"/>
        </w:rPr>
      </w:pPr>
      <w:r w:rsidRPr="00FA58BC">
        <w:rPr>
          <w:rFonts w:ascii="BakerSignet" w:hAnsi="BakerSignet" w:cs="BakerSignet"/>
          <w:sz w:val="24"/>
          <w:szCs w:val="24"/>
          <w:u w:val="single"/>
        </w:rPr>
        <w:t xml:space="preserve">Tax Records </w:t>
      </w:r>
    </w:p>
    <w:p w14:paraId="1A1AA81B" w14:textId="77777777" w:rsidR="00FA58BC"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Tax-Exemption Documents</w:t>
      </w:r>
      <w:r>
        <w:rPr>
          <w:rFonts w:ascii="BakerSignet" w:hAnsi="BakerSignet" w:cs="BakerSignet"/>
          <w:sz w:val="24"/>
          <w:szCs w:val="24"/>
        </w:rPr>
        <w:t xml:space="preserve"> and Related Correspondence </w:t>
      </w:r>
    </w:p>
    <w:p w14:paraId="0BAFE303" w14:textId="77777777" w:rsidR="00FA58BC" w:rsidRDefault="00FA58BC" w:rsidP="00FA58BC">
      <w:pPr>
        <w:pStyle w:val="ListParagraph"/>
        <w:autoSpaceDE w:val="0"/>
        <w:autoSpaceDN w:val="0"/>
        <w:adjustRightInd w:val="0"/>
        <w:spacing w:after="0" w:line="240" w:lineRule="auto"/>
        <w:ind w:left="5040" w:firstLine="720"/>
        <w:rPr>
          <w:rFonts w:ascii="BakerSignet" w:hAnsi="BakerSignet" w:cs="BakerSignet"/>
          <w:sz w:val="24"/>
          <w:szCs w:val="24"/>
        </w:rPr>
      </w:pPr>
      <w:r>
        <w:rPr>
          <w:rFonts w:ascii="BakerSignet" w:hAnsi="BakerSignet" w:cs="BakerSignet"/>
          <w:sz w:val="24"/>
          <w:szCs w:val="24"/>
        </w:rPr>
        <w:t>Permanent</w:t>
      </w:r>
    </w:p>
    <w:p w14:paraId="75A49D56"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IRS 990 and 990T tax returns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Permanent</w:t>
      </w:r>
    </w:p>
    <w:p w14:paraId="4734F5BC"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Tax Bills, Receipts, and Statements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w:t>
      </w:r>
    </w:p>
    <w:p w14:paraId="55C41320"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Tax Workpaper Packages - Originals </w:t>
      </w:r>
      <w:r>
        <w:rPr>
          <w:rFonts w:ascii="BakerSignet" w:hAnsi="BakerSignet" w:cs="BakerSignet"/>
          <w:sz w:val="24"/>
          <w:szCs w:val="24"/>
        </w:rPr>
        <w:tab/>
      </w:r>
      <w:r>
        <w:rPr>
          <w:rFonts w:ascii="BakerSignet" w:hAnsi="BakerSignet" w:cs="BakerSignet"/>
          <w:sz w:val="24"/>
          <w:szCs w:val="24"/>
        </w:rPr>
        <w:tab/>
        <w:t>7 years</w:t>
      </w:r>
    </w:p>
    <w:p w14:paraId="5E1E86B1" w14:textId="77777777" w:rsidR="00FA58BC" w:rsidRDefault="00FA58BC" w:rsidP="00FA58BC">
      <w:pPr>
        <w:pStyle w:val="ListParagraph"/>
        <w:autoSpaceDE w:val="0"/>
        <w:autoSpaceDN w:val="0"/>
        <w:adjustRightInd w:val="0"/>
        <w:spacing w:after="0" w:line="240" w:lineRule="auto"/>
        <w:rPr>
          <w:rFonts w:ascii="BakerSignet" w:hAnsi="BakerSignet" w:cs="BakerSignet"/>
          <w:sz w:val="24"/>
          <w:szCs w:val="24"/>
        </w:rPr>
      </w:pPr>
      <w:r>
        <w:rPr>
          <w:rFonts w:ascii="BakerSignet" w:hAnsi="BakerSignet" w:cs="BakerSignet"/>
          <w:sz w:val="24"/>
          <w:szCs w:val="24"/>
        </w:rPr>
        <w:t xml:space="preserve">Sales/Use Tax Records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4 years</w:t>
      </w:r>
    </w:p>
    <w:p w14:paraId="54222CDC" w14:textId="77777777" w:rsidR="00FA58BC" w:rsidRDefault="00FA58BC" w:rsidP="00FA58BC">
      <w:pPr>
        <w:pStyle w:val="ListParagraph"/>
        <w:autoSpaceDE w:val="0"/>
        <w:autoSpaceDN w:val="0"/>
        <w:adjustRightInd w:val="0"/>
        <w:spacing w:after="0" w:line="240" w:lineRule="auto"/>
        <w:rPr>
          <w:rFonts w:ascii="BakerSignet" w:hAnsi="BakerSignet" w:cs="BakerSignet"/>
          <w:sz w:val="24"/>
          <w:szCs w:val="24"/>
        </w:rPr>
      </w:pPr>
    </w:p>
    <w:p w14:paraId="3E1FD7BA" w14:textId="77777777" w:rsidR="00FA58BC" w:rsidRPr="00FA58BC" w:rsidRDefault="00FA58BC" w:rsidP="00FA58BC">
      <w:pPr>
        <w:pStyle w:val="ListParagraph"/>
        <w:numPr>
          <w:ilvl w:val="0"/>
          <w:numId w:val="13"/>
        </w:numPr>
        <w:autoSpaceDE w:val="0"/>
        <w:autoSpaceDN w:val="0"/>
        <w:adjustRightInd w:val="0"/>
        <w:spacing w:after="0" w:line="240" w:lineRule="auto"/>
        <w:rPr>
          <w:rFonts w:ascii="BakerSignet" w:hAnsi="BakerSignet" w:cs="BakerSignet"/>
          <w:sz w:val="24"/>
          <w:szCs w:val="24"/>
          <w:u w:val="single"/>
        </w:rPr>
      </w:pPr>
      <w:r w:rsidRPr="00FA58BC">
        <w:rPr>
          <w:rFonts w:ascii="BakerSignet" w:hAnsi="BakerSignet" w:cs="BakerSignet"/>
          <w:sz w:val="24"/>
          <w:szCs w:val="24"/>
          <w:u w:val="single"/>
        </w:rPr>
        <w:t xml:space="preserve">Grant Records </w:t>
      </w:r>
    </w:p>
    <w:p w14:paraId="66A3D24F" w14:textId="77777777" w:rsidR="00FA58BC"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0B6742">
        <w:rPr>
          <w:rFonts w:ascii="BakerSignet" w:hAnsi="BakerSignet" w:cs="BakerSignet"/>
          <w:sz w:val="24"/>
          <w:szCs w:val="24"/>
        </w:rPr>
        <w:t xml:space="preserve">Original grant proposal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sidRPr="000B6742">
        <w:rPr>
          <w:rFonts w:ascii="BakerSignet" w:hAnsi="BakerSignet" w:cs="BakerSignet"/>
          <w:sz w:val="24"/>
          <w:szCs w:val="24"/>
        </w:rPr>
        <w:t>7 years after completion grant</w:t>
      </w:r>
      <w:r>
        <w:rPr>
          <w:rFonts w:ascii="BakerSignet" w:hAnsi="BakerSignet" w:cs="BakerSignet"/>
          <w:sz w:val="24"/>
          <w:szCs w:val="24"/>
        </w:rPr>
        <w:t xml:space="preserve"> period</w:t>
      </w:r>
    </w:p>
    <w:p w14:paraId="35C81570" w14:textId="77777777" w:rsidR="00FA58BC" w:rsidRDefault="00FA58BC" w:rsidP="00FA58BC">
      <w:pPr>
        <w:autoSpaceDE w:val="0"/>
        <w:autoSpaceDN w:val="0"/>
        <w:adjustRightInd w:val="0"/>
        <w:spacing w:after="0" w:line="240" w:lineRule="auto"/>
        <w:ind w:firstLine="720"/>
        <w:rPr>
          <w:rFonts w:ascii="BakerSignet" w:hAnsi="BakerSignet" w:cs="BakerSignet"/>
          <w:sz w:val="24"/>
          <w:szCs w:val="24"/>
        </w:rPr>
      </w:pPr>
      <w:r>
        <w:rPr>
          <w:rFonts w:ascii="BakerSignet" w:hAnsi="BakerSignet" w:cs="BakerSignet"/>
          <w:sz w:val="24"/>
          <w:szCs w:val="24"/>
        </w:rPr>
        <w:t xml:space="preserve">Grant agreement and subsequent modifications, if applicable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 after…</w:t>
      </w:r>
    </w:p>
    <w:p w14:paraId="57EB4360"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All requested IRS/grantee correspondence including determination letters and </w:t>
      </w:r>
      <w:r>
        <w:rPr>
          <w:rFonts w:ascii="Arial" w:hAnsi="Arial" w:cs="Arial"/>
          <w:sz w:val="24"/>
          <w:szCs w:val="24"/>
        </w:rPr>
        <w:t>“</w:t>
      </w:r>
      <w:r>
        <w:rPr>
          <w:rFonts w:ascii="BakerSignet" w:hAnsi="BakerSignet" w:cs="BakerSignet"/>
          <w:sz w:val="24"/>
          <w:szCs w:val="24"/>
        </w:rPr>
        <w:t>no change</w:t>
      </w:r>
      <w:r>
        <w:rPr>
          <w:rFonts w:ascii="Arial" w:hAnsi="Arial" w:cs="Arial"/>
          <w:sz w:val="24"/>
          <w:szCs w:val="24"/>
        </w:rPr>
        <w:t xml:space="preserve">” </w:t>
      </w:r>
      <w:r>
        <w:rPr>
          <w:rFonts w:ascii="BakerSignet" w:hAnsi="BakerSignet" w:cs="BakerSignet"/>
          <w:sz w:val="24"/>
          <w:szCs w:val="24"/>
        </w:rPr>
        <w:t>in exempt status letters</w:t>
      </w:r>
    </w:p>
    <w:p w14:paraId="7784A3F8" w14:textId="77777777" w:rsidR="00FA58BC" w:rsidRDefault="00FA58BC" w:rsidP="00FA58BC">
      <w:pPr>
        <w:autoSpaceDE w:val="0"/>
        <w:autoSpaceDN w:val="0"/>
        <w:adjustRightInd w:val="0"/>
        <w:spacing w:after="0" w:line="240" w:lineRule="auto"/>
        <w:ind w:left="5040" w:firstLine="720"/>
        <w:rPr>
          <w:rFonts w:ascii="BakerSignet" w:hAnsi="BakerSignet" w:cs="BakerSignet"/>
          <w:sz w:val="24"/>
          <w:szCs w:val="24"/>
        </w:rPr>
      </w:pPr>
      <w:r>
        <w:rPr>
          <w:rFonts w:ascii="BakerSignet" w:hAnsi="BakerSignet" w:cs="BakerSignet"/>
          <w:sz w:val="24"/>
          <w:szCs w:val="24"/>
        </w:rPr>
        <w:t>7 years after…</w:t>
      </w:r>
    </w:p>
    <w:p w14:paraId="36936917"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Final grantee reports, both financial and narrative</w:t>
      </w:r>
      <w:r>
        <w:rPr>
          <w:rFonts w:ascii="BakerSignet" w:hAnsi="BakerSignet" w:cs="BakerSignet"/>
          <w:sz w:val="24"/>
          <w:szCs w:val="24"/>
        </w:rPr>
        <w:tab/>
        <w:t>7 years after…</w:t>
      </w:r>
    </w:p>
    <w:p w14:paraId="503364E8"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All evidence of returned grant funds</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 xml:space="preserve"> 7 years after…</w:t>
      </w:r>
    </w:p>
    <w:p w14:paraId="5EB2F20B"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All pertinent formal correspondence including opinion letters of counsel</w:t>
      </w:r>
    </w:p>
    <w:p w14:paraId="11FC8111" w14:textId="77777777" w:rsidR="00FA58BC" w:rsidRDefault="00FA58BC" w:rsidP="00FA58BC">
      <w:pPr>
        <w:autoSpaceDE w:val="0"/>
        <w:autoSpaceDN w:val="0"/>
        <w:adjustRightInd w:val="0"/>
        <w:spacing w:after="0" w:line="240" w:lineRule="auto"/>
        <w:ind w:left="5040" w:firstLine="720"/>
        <w:rPr>
          <w:rFonts w:ascii="BakerSignet" w:hAnsi="BakerSignet" w:cs="BakerSignet"/>
          <w:sz w:val="24"/>
          <w:szCs w:val="24"/>
        </w:rPr>
      </w:pPr>
      <w:r>
        <w:rPr>
          <w:rFonts w:ascii="BakerSignet" w:hAnsi="BakerSignet" w:cs="BakerSignet"/>
          <w:sz w:val="24"/>
          <w:szCs w:val="24"/>
        </w:rPr>
        <w:t>7 years after…</w:t>
      </w:r>
    </w:p>
    <w:p w14:paraId="1EF02053"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 xml:space="preserve">Report assessment forms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t>7 years after…</w:t>
      </w:r>
    </w:p>
    <w:p w14:paraId="7D14DE00"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Documentation relating to grantee evidence of invoices and matching or challenge grants that would support grantee compliance with the grant agreement</w:t>
      </w:r>
    </w:p>
    <w:p w14:paraId="24959BA4" w14:textId="77777777" w:rsidR="00FA58BC" w:rsidRDefault="00FA58BC" w:rsidP="00FA58BC">
      <w:pPr>
        <w:autoSpaceDE w:val="0"/>
        <w:autoSpaceDN w:val="0"/>
        <w:adjustRightInd w:val="0"/>
        <w:spacing w:after="0" w:line="240" w:lineRule="auto"/>
        <w:ind w:left="5040" w:firstLine="720"/>
        <w:rPr>
          <w:rFonts w:ascii="BakerSignet" w:hAnsi="BakerSignet" w:cs="BakerSignet"/>
          <w:sz w:val="24"/>
          <w:szCs w:val="24"/>
        </w:rPr>
      </w:pPr>
      <w:r>
        <w:rPr>
          <w:rFonts w:ascii="BakerSignet" w:hAnsi="BakerSignet" w:cs="BakerSignet"/>
          <w:sz w:val="24"/>
          <w:szCs w:val="24"/>
        </w:rPr>
        <w:t>7 years after…</w:t>
      </w:r>
    </w:p>
    <w:p w14:paraId="1A809CF3"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Pre-grant inquiry forms and other documentation for expenditure responsibility grants</w:t>
      </w:r>
    </w:p>
    <w:p w14:paraId="5311DCDC" w14:textId="77777777" w:rsidR="00FA58BC" w:rsidRDefault="00FA58BC" w:rsidP="00FA58BC">
      <w:pPr>
        <w:autoSpaceDE w:val="0"/>
        <w:autoSpaceDN w:val="0"/>
        <w:adjustRightInd w:val="0"/>
        <w:spacing w:after="0" w:line="240" w:lineRule="auto"/>
        <w:ind w:left="5040" w:firstLine="720"/>
        <w:rPr>
          <w:rFonts w:ascii="BakerSignet" w:hAnsi="BakerSignet" w:cs="BakerSignet"/>
          <w:sz w:val="24"/>
          <w:szCs w:val="24"/>
        </w:rPr>
      </w:pPr>
      <w:r>
        <w:rPr>
          <w:rFonts w:ascii="BakerSignet" w:hAnsi="BakerSignet" w:cs="BakerSignet"/>
          <w:sz w:val="24"/>
          <w:szCs w:val="24"/>
        </w:rPr>
        <w:t>7 years after…</w:t>
      </w:r>
    </w:p>
    <w:p w14:paraId="6F52C1CE"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r>
        <w:rPr>
          <w:rFonts w:ascii="BakerSignet" w:hAnsi="BakerSignet" w:cs="BakerSignet"/>
          <w:sz w:val="24"/>
          <w:szCs w:val="24"/>
        </w:rPr>
        <w:t>Grantee work product produced with the grant funds 7 years after…</w:t>
      </w:r>
    </w:p>
    <w:p w14:paraId="54E1EC87" w14:textId="77777777" w:rsidR="00FA58BC" w:rsidRDefault="00FA58BC" w:rsidP="00FA58BC">
      <w:pPr>
        <w:autoSpaceDE w:val="0"/>
        <w:autoSpaceDN w:val="0"/>
        <w:adjustRightInd w:val="0"/>
        <w:spacing w:after="0" w:line="240" w:lineRule="auto"/>
        <w:ind w:left="720"/>
        <w:rPr>
          <w:rFonts w:ascii="BakerSignet" w:hAnsi="BakerSignet" w:cs="BakerSignet"/>
          <w:sz w:val="24"/>
          <w:szCs w:val="24"/>
        </w:rPr>
      </w:pPr>
    </w:p>
    <w:p w14:paraId="7A3BD812" w14:textId="77777777" w:rsidR="00FA58BC" w:rsidRPr="00FA58BC" w:rsidRDefault="00FA58BC" w:rsidP="00FA58BC">
      <w:pPr>
        <w:pStyle w:val="ListParagraph"/>
        <w:numPr>
          <w:ilvl w:val="0"/>
          <w:numId w:val="13"/>
        </w:numPr>
        <w:autoSpaceDE w:val="0"/>
        <w:autoSpaceDN w:val="0"/>
        <w:adjustRightInd w:val="0"/>
        <w:spacing w:after="0" w:line="240" w:lineRule="auto"/>
        <w:rPr>
          <w:rFonts w:ascii="BakerSignet" w:hAnsi="BakerSignet" w:cs="BakerSignet"/>
          <w:sz w:val="24"/>
          <w:szCs w:val="24"/>
          <w:u w:val="single"/>
        </w:rPr>
      </w:pPr>
      <w:r w:rsidRPr="00FA58BC">
        <w:rPr>
          <w:rFonts w:ascii="BakerSignet" w:hAnsi="BakerSignet" w:cs="BakerSignet"/>
          <w:sz w:val="24"/>
          <w:szCs w:val="24"/>
          <w:u w:val="single"/>
        </w:rPr>
        <w:t xml:space="preserve">Contribution Records </w:t>
      </w:r>
    </w:p>
    <w:p w14:paraId="64DD335B" w14:textId="77777777" w:rsidR="00FA58BC" w:rsidRDefault="00FA58BC" w:rsidP="00FA58BC">
      <w:pPr>
        <w:pStyle w:val="ListParagraph"/>
        <w:autoSpaceDE w:val="0"/>
        <w:autoSpaceDN w:val="0"/>
        <w:adjustRightInd w:val="0"/>
        <w:spacing w:after="0" w:line="240" w:lineRule="auto"/>
        <w:rPr>
          <w:rFonts w:ascii="BakerSignet" w:hAnsi="BakerSignet" w:cs="BakerSignet"/>
          <w:sz w:val="24"/>
          <w:szCs w:val="24"/>
        </w:rPr>
      </w:pPr>
      <w:r w:rsidRPr="00FA58BC">
        <w:rPr>
          <w:rFonts w:ascii="BakerSignet" w:hAnsi="BakerSignet" w:cs="BakerSignet"/>
          <w:sz w:val="24"/>
          <w:szCs w:val="24"/>
        </w:rPr>
        <w:t xml:space="preserve">Records of Contributions </w:t>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Pr>
          <w:rFonts w:ascii="BakerSignet" w:hAnsi="BakerSignet" w:cs="BakerSignet"/>
          <w:sz w:val="24"/>
          <w:szCs w:val="24"/>
        </w:rPr>
        <w:tab/>
      </w:r>
      <w:r w:rsidRPr="00FA58BC">
        <w:rPr>
          <w:rFonts w:ascii="BakerSignet" w:hAnsi="BakerSignet" w:cs="BakerSignet"/>
          <w:sz w:val="24"/>
          <w:szCs w:val="24"/>
        </w:rPr>
        <w:t>Permanent</w:t>
      </w:r>
    </w:p>
    <w:p w14:paraId="15081DFA" w14:textId="77777777" w:rsidR="00FA58BC" w:rsidRPr="000B6742" w:rsidRDefault="00FA58BC" w:rsidP="00FA58BC">
      <w:pPr>
        <w:pStyle w:val="ListParagraph"/>
        <w:autoSpaceDE w:val="0"/>
        <w:autoSpaceDN w:val="0"/>
        <w:adjustRightInd w:val="0"/>
        <w:spacing w:after="0" w:line="240" w:lineRule="auto"/>
        <w:rPr>
          <w:rFonts w:ascii="Times New Roman" w:hAnsi="Times New Roman" w:cs="Times New Roman"/>
          <w:sz w:val="24"/>
          <w:szCs w:val="24"/>
        </w:rPr>
      </w:pPr>
      <w:r>
        <w:rPr>
          <w:rFonts w:ascii="BakerSignet" w:hAnsi="BakerSignet" w:cs="BakerSignet"/>
          <w:sz w:val="24"/>
          <w:szCs w:val="24"/>
        </w:rPr>
        <w:t>ITA’s other documents evidencing terms of gifts</w:t>
      </w:r>
      <w:r>
        <w:rPr>
          <w:rFonts w:ascii="BakerSignet" w:hAnsi="BakerSignet" w:cs="BakerSignet"/>
          <w:sz w:val="24"/>
          <w:szCs w:val="24"/>
        </w:rPr>
        <w:tab/>
        <w:t>Permanent</w:t>
      </w:r>
    </w:p>
    <w:p w14:paraId="7372B338" w14:textId="77777777" w:rsidR="001F05E3" w:rsidRDefault="001F05E3">
      <w:pPr>
        <w:rPr>
          <w:rFonts w:ascii="Times New Roman" w:hAnsi="Times New Roman" w:cs="Times New Roman"/>
          <w:sz w:val="24"/>
          <w:szCs w:val="24"/>
        </w:rPr>
      </w:pPr>
      <w:r>
        <w:rPr>
          <w:rFonts w:ascii="Times New Roman" w:hAnsi="Times New Roman" w:cs="Times New Roman"/>
          <w:sz w:val="24"/>
          <w:szCs w:val="24"/>
        </w:rPr>
        <w:br w:type="page"/>
      </w:r>
    </w:p>
    <w:p w14:paraId="12525C6A" w14:textId="77777777" w:rsidR="001F05E3" w:rsidRDefault="001F05E3" w:rsidP="001F05E3">
      <w:pPr>
        <w:spacing w:after="0" w:line="240" w:lineRule="auto"/>
        <w:rPr>
          <w:rFonts w:ascii="Times New Roman" w:hAnsi="Times New Roman" w:cs="Times New Roman"/>
          <w:b/>
          <w:sz w:val="24"/>
          <w:szCs w:val="24"/>
        </w:rPr>
      </w:pPr>
    </w:p>
    <w:p w14:paraId="7CB005BA" w14:textId="77777777" w:rsidR="008038EE" w:rsidRPr="003424D2" w:rsidRDefault="008038EE" w:rsidP="00736D1E">
      <w:pPr>
        <w:spacing w:after="0" w:line="240" w:lineRule="auto"/>
        <w:rPr>
          <w:rFonts w:ascii="Times New Roman" w:hAnsi="Times New Roman" w:cs="Times New Roman"/>
          <w:sz w:val="24"/>
          <w:szCs w:val="24"/>
        </w:rPr>
      </w:pPr>
    </w:p>
    <w:sectPr w:rsidR="008038EE" w:rsidRPr="003424D2" w:rsidSect="00DE2BF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D8CBD" w14:textId="77777777" w:rsidR="00753F95" w:rsidRDefault="00753F95" w:rsidP="000864AB">
      <w:pPr>
        <w:spacing w:after="0" w:line="240" w:lineRule="auto"/>
      </w:pPr>
      <w:r>
        <w:separator/>
      </w:r>
    </w:p>
  </w:endnote>
  <w:endnote w:type="continuationSeparator" w:id="0">
    <w:p w14:paraId="2EF7DE09" w14:textId="77777777" w:rsidR="00753F95" w:rsidRDefault="00753F95" w:rsidP="0008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kerSignet">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4018" w14:textId="77777777" w:rsidR="005050D3" w:rsidRDefault="00DE2BF1" w:rsidP="005050D3">
    <w:pPr>
      <w:pStyle w:val="Footer"/>
      <w:framePr w:wrap="around" w:vAnchor="text" w:hAnchor="margin" w:xAlign="right" w:y="1"/>
      <w:rPr>
        <w:rStyle w:val="PageNumber"/>
      </w:rPr>
    </w:pPr>
    <w:r>
      <w:rPr>
        <w:rStyle w:val="PageNumber"/>
      </w:rPr>
      <w:fldChar w:fldCharType="begin"/>
    </w:r>
    <w:r w:rsidR="005050D3">
      <w:rPr>
        <w:rStyle w:val="PageNumber"/>
      </w:rPr>
      <w:instrText xml:space="preserve">PAGE  </w:instrText>
    </w:r>
    <w:r>
      <w:rPr>
        <w:rStyle w:val="PageNumber"/>
      </w:rPr>
      <w:fldChar w:fldCharType="end"/>
    </w:r>
  </w:p>
  <w:p w14:paraId="513CBEEC" w14:textId="77777777" w:rsidR="005050D3" w:rsidRDefault="005050D3" w:rsidP="00D474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921D" w14:textId="77777777" w:rsidR="005050D3" w:rsidRDefault="00DE2BF1" w:rsidP="005050D3">
    <w:pPr>
      <w:pStyle w:val="Footer"/>
      <w:framePr w:wrap="around" w:vAnchor="text" w:hAnchor="margin" w:xAlign="right" w:y="1"/>
      <w:rPr>
        <w:rStyle w:val="PageNumber"/>
      </w:rPr>
    </w:pPr>
    <w:r>
      <w:rPr>
        <w:rStyle w:val="PageNumber"/>
      </w:rPr>
      <w:fldChar w:fldCharType="begin"/>
    </w:r>
    <w:r w:rsidR="005050D3">
      <w:rPr>
        <w:rStyle w:val="PageNumber"/>
      </w:rPr>
      <w:instrText xml:space="preserve">PAGE  </w:instrText>
    </w:r>
    <w:r>
      <w:rPr>
        <w:rStyle w:val="PageNumber"/>
      </w:rPr>
      <w:fldChar w:fldCharType="separate"/>
    </w:r>
    <w:r w:rsidR="007E1273">
      <w:rPr>
        <w:rStyle w:val="PageNumber"/>
        <w:noProof/>
      </w:rPr>
      <w:t>1</w:t>
    </w:r>
    <w:r>
      <w:rPr>
        <w:rStyle w:val="PageNumber"/>
      </w:rPr>
      <w:fldChar w:fldCharType="end"/>
    </w:r>
  </w:p>
  <w:p w14:paraId="57E921D9" w14:textId="77777777" w:rsidR="005050D3" w:rsidRPr="00D47431" w:rsidRDefault="005050D3" w:rsidP="00D47431">
    <w:pPr>
      <w:pStyle w:val="Footer"/>
      <w:ind w:right="360"/>
      <w:rPr>
        <w:rFonts w:ascii="Times" w:hAnsi="Times"/>
      </w:rPr>
    </w:pPr>
    <w:r w:rsidRPr="00D47431">
      <w:rPr>
        <w:rFonts w:ascii="Times" w:hAnsi="Times"/>
      </w:rPr>
      <w:t>Accounting Procedures effective</w:t>
    </w:r>
    <w:r w:rsidR="00672796">
      <w:rPr>
        <w:rFonts w:ascii="Times" w:hAnsi="Times"/>
      </w:rPr>
      <w:t xml:space="preserve">, </w:t>
    </w:r>
    <w:r w:rsidRPr="00D47431">
      <w:rPr>
        <w:rFonts w:ascii="Times" w:hAnsi="Times"/>
      </w:rPr>
      <w:t>Revision #</w:t>
    </w:r>
    <w:r w:rsidR="00D47431">
      <w:rPr>
        <w:rFonts w:ascii="Times" w:hAnsi="Times"/>
      </w:rPr>
      <w:t>1</w:t>
    </w:r>
    <w:r w:rsidRPr="00D47431">
      <w:rPr>
        <w:rFonts w:ascii="Times" w:hAnsi="Times"/>
      </w:rPr>
      <w:t>, Revision Date (</w:t>
    </w:r>
    <w:r w:rsidR="00672796">
      <w:rPr>
        <w:rFonts w:ascii="Times" w:hAnsi="Times"/>
      </w:rPr>
      <w:t>05</w:t>
    </w:r>
    <w:r w:rsidRPr="00D47431">
      <w:rPr>
        <w:rFonts w:ascii="Times" w:hAnsi="Times"/>
      </w:rPr>
      <w:t>/</w:t>
    </w:r>
    <w:r w:rsidR="00672796">
      <w:rPr>
        <w:rFonts w:ascii="Times" w:hAnsi="Times"/>
      </w:rPr>
      <w:t>22</w:t>
    </w:r>
    <w:r w:rsidRPr="00D47431">
      <w:rPr>
        <w:rFonts w:ascii="Times" w:hAnsi="Times"/>
      </w:rPr>
      <w:t>/</w:t>
    </w:r>
    <w:r w:rsidR="00672796">
      <w:rPr>
        <w:rFonts w:ascii="Times" w:hAnsi="Times"/>
      </w:rPr>
      <w:t>2017</w:t>
    </w:r>
    <w:r w:rsidRPr="00D47431">
      <w:rPr>
        <w:rFonts w:ascii="Times" w:hAnsi="Times"/>
      </w:rPr>
      <w:t>)</w:t>
    </w:r>
    <w:r w:rsidRPr="00D47431">
      <w:rPr>
        <w:rFonts w:ascii="Times" w:hAnsi="Times"/>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D6A2B" w14:textId="77777777" w:rsidR="00753F95" w:rsidRDefault="00753F95" w:rsidP="000864AB">
      <w:pPr>
        <w:spacing w:after="0" w:line="240" w:lineRule="auto"/>
      </w:pPr>
      <w:r>
        <w:separator/>
      </w:r>
    </w:p>
  </w:footnote>
  <w:footnote w:type="continuationSeparator" w:id="0">
    <w:p w14:paraId="3B630413" w14:textId="77777777" w:rsidR="00753F95" w:rsidRDefault="00753F95" w:rsidP="000864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4924"/>
    <w:multiLevelType w:val="multilevel"/>
    <w:tmpl w:val="51522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825B37"/>
    <w:multiLevelType w:val="hybridMultilevel"/>
    <w:tmpl w:val="03EA60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04AAF"/>
    <w:multiLevelType w:val="hybridMultilevel"/>
    <w:tmpl w:val="45D42C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95B2F"/>
    <w:multiLevelType w:val="hybridMultilevel"/>
    <w:tmpl w:val="E0523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536DB"/>
    <w:multiLevelType w:val="hybridMultilevel"/>
    <w:tmpl w:val="60C8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13B3B"/>
    <w:multiLevelType w:val="hybridMultilevel"/>
    <w:tmpl w:val="FD3A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831F9"/>
    <w:multiLevelType w:val="multilevel"/>
    <w:tmpl w:val="D6B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9C507B"/>
    <w:multiLevelType w:val="hybridMultilevel"/>
    <w:tmpl w:val="6C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AC62B6"/>
    <w:multiLevelType w:val="multilevel"/>
    <w:tmpl w:val="7526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832F2F"/>
    <w:multiLevelType w:val="hybridMultilevel"/>
    <w:tmpl w:val="AFEE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308C3"/>
    <w:multiLevelType w:val="hybridMultilevel"/>
    <w:tmpl w:val="C150B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B178D"/>
    <w:multiLevelType w:val="hybridMultilevel"/>
    <w:tmpl w:val="03EA60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F17FD"/>
    <w:multiLevelType w:val="multilevel"/>
    <w:tmpl w:val="DF3E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55161F"/>
    <w:multiLevelType w:val="multilevel"/>
    <w:tmpl w:val="C9544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9D53BD1"/>
    <w:multiLevelType w:val="hybridMultilevel"/>
    <w:tmpl w:val="1BC00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E80252"/>
    <w:multiLevelType w:val="multilevel"/>
    <w:tmpl w:val="51E4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9162EA"/>
    <w:multiLevelType w:val="hybridMultilevel"/>
    <w:tmpl w:val="FE2E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B504AB"/>
    <w:multiLevelType w:val="multilevel"/>
    <w:tmpl w:val="8518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9C6886"/>
    <w:multiLevelType w:val="hybridMultilevel"/>
    <w:tmpl w:val="03EA60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2728"/>
    <w:multiLevelType w:val="hybridMultilevel"/>
    <w:tmpl w:val="F5623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80288"/>
    <w:multiLevelType w:val="hybridMultilevel"/>
    <w:tmpl w:val="A21E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756BD"/>
    <w:multiLevelType w:val="hybridMultilevel"/>
    <w:tmpl w:val="B6D456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748F58F8"/>
    <w:multiLevelType w:val="multilevel"/>
    <w:tmpl w:val="B484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A097CC6"/>
    <w:multiLevelType w:val="hybridMultilevel"/>
    <w:tmpl w:val="277C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038E0"/>
    <w:multiLevelType w:val="hybridMultilevel"/>
    <w:tmpl w:val="03EA60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5"/>
  </w:num>
  <w:num w:numId="5">
    <w:abstractNumId w:val="16"/>
  </w:num>
  <w:num w:numId="6">
    <w:abstractNumId w:val="21"/>
  </w:num>
  <w:num w:numId="7">
    <w:abstractNumId w:val="23"/>
  </w:num>
  <w:num w:numId="8">
    <w:abstractNumId w:val="13"/>
  </w:num>
  <w:num w:numId="9">
    <w:abstractNumId w:val="22"/>
  </w:num>
  <w:num w:numId="10">
    <w:abstractNumId w:val="0"/>
  </w:num>
  <w:num w:numId="11">
    <w:abstractNumId w:val="20"/>
  </w:num>
  <w:num w:numId="12">
    <w:abstractNumId w:val="2"/>
  </w:num>
  <w:num w:numId="13">
    <w:abstractNumId w:val="18"/>
  </w:num>
  <w:num w:numId="14">
    <w:abstractNumId w:val="24"/>
  </w:num>
  <w:num w:numId="15">
    <w:abstractNumId w:val="11"/>
  </w:num>
  <w:num w:numId="16">
    <w:abstractNumId w:val="1"/>
  </w:num>
  <w:num w:numId="17">
    <w:abstractNumId w:val="3"/>
  </w:num>
  <w:num w:numId="18">
    <w:abstractNumId w:val="17"/>
  </w:num>
  <w:num w:numId="19">
    <w:abstractNumId w:val="8"/>
  </w:num>
  <w:num w:numId="20">
    <w:abstractNumId w:val="15"/>
  </w:num>
  <w:num w:numId="21">
    <w:abstractNumId w:val="12"/>
  </w:num>
  <w:num w:numId="22">
    <w:abstractNumId w:val="6"/>
  </w:num>
  <w:num w:numId="23">
    <w:abstractNumId w:val="9"/>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E6"/>
    <w:rsid w:val="00003213"/>
    <w:rsid w:val="00004ADA"/>
    <w:rsid w:val="00010AEC"/>
    <w:rsid w:val="00013837"/>
    <w:rsid w:val="000159A2"/>
    <w:rsid w:val="0001650F"/>
    <w:rsid w:val="0001660E"/>
    <w:rsid w:val="00024DE5"/>
    <w:rsid w:val="00027EF1"/>
    <w:rsid w:val="0003312F"/>
    <w:rsid w:val="00041438"/>
    <w:rsid w:val="00051325"/>
    <w:rsid w:val="0005296E"/>
    <w:rsid w:val="000541AD"/>
    <w:rsid w:val="000606EC"/>
    <w:rsid w:val="00067F1C"/>
    <w:rsid w:val="0007058B"/>
    <w:rsid w:val="00072A4C"/>
    <w:rsid w:val="00077D6F"/>
    <w:rsid w:val="00081E64"/>
    <w:rsid w:val="0008381B"/>
    <w:rsid w:val="00083D50"/>
    <w:rsid w:val="000864AB"/>
    <w:rsid w:val="000A0EE9"/>
    <w:rsid w:val="000A4453"/>
    <w:rsid w:val="000B6742"/>
    <w:rsid w:val="000B6EB5"/>
    <w:rsid w:val="000C2049"/>
    <w:rsid w:val="000C39B0"/>
    <w:rsid w:val="000C5F63"/>
    <w:rsid w:val="000C72D5"/>
    <w:rsid w:val="000C7630"/>
    <w:rsid w:val="000D1111"/>
    <w:rsid w:val="000D2541"/>
    <w:rsid w:val="000D4F4A"/>
    <w:rsid w:val="000D534E"/>
    <w:rsid w:val="000E0946"/>
    <w:rsid w:val="000E41D8"/>
    <w:rsid w:val="000E5D00"/>
    <w:rsid w:val="000E6428"/>
    <w:rsid w:val="000E7A8F"/>
    <w:rsid w:val="000F3E35"/>
    <w:rsid w:val="000F47BA"/>
    <w:rsid w:val="0010346A"/>
    <w:rsid w:val="00105D75"/>
    <w:rsid w:val="0011524F"/>
    <w:rsid w:val="00121FCE"/>
    <w:rsid w:val="00132EDF"/>
    <w:rsid w:val="00137C8B"/>
    <w:rsid w:val="00140F2D"/>
    <w:rsid w:val="001414D3"/>
    <w:rsid w:val="00155ED7"/>
    <w:rsid w:val="001564C1"/>
    <w:rsid w:val="001702C7"/>
    <w:rsid w:val="001708FE"/>
    <w:rsid w:val="001711D1"/>
    <w:rsid w:val="00175699"/>
    <w:rsid w:val="0017590B"/>
    <w:rsid w:val="00176BC3"/>
    <w:rsid w:val="00177B90"/>
    <w:rsid w:val="001809F1"/>
    <w:rsid w:val="00181C61"/>
    <w:rsid w:val="00184F98"/>
    <w:rsid w:val="00190232"/>
    <w:rsid w:val="001911B8"/>
    <w:rsid w:val="00192195"/>
    <w:rsid w:val="001962AF"/>
    <w:rsid w:val="001A2B23"/>
    <w:rsid w:val="001A3377"/>
    <w:rsid w:val="001A4332"/>
    <w:rsid w:val="001B63F9"/>
    <w:rsid w:val="001C0302"/>
    <w:rsid w:val="001C33D9"/>
    <w:rsid w:val="001C4BE5"/>
    <w:rsid w:val="001D17FB"/>
    <w:rsid w:val="001D241C"/>
    <w:rsid w:val="001D63D6"/>
    <w:rsid w:val="001E6FC3"/>
    <w:rsid w:val="001E72F6"/>
    <w:rsid w:val="001E7759"/>
    <w:rsid w:val="001F05E3"/>
    <w:rsid w:val="001F09FE"/>
    <w:rsid w:val="001F1D37"/>
    <w:rsid w:val="001F7D55"/>
    <w:rsid w:val="00206551"/>
    <w:rsid w:val="00212871"/>
    <w:rsid w:val="00214834"/>
    <w:rsid w:val="002152C4"/>
    <w:rsid w:val="002222BC"/>
    <w:rsid w:val="00223D22"/>
    <w:rsid w:val="00223F35"/>
    <w:rsid w:val="00224BF7"/>
    <w:rsid w:val="00227D7A"/>
    <w:rsid w:val="0023052C"/>
    <w:rsid w:val="002319A7"/>
    <w:rsid w:val="00233951"/>
    <w:rsid w:val="00235D1B"/>
    <w:rsid w:val="002361F8"/>
    <w:rsid w:val="002512A6"/>
    <w:rsid w:val="00252D65"/>
    <w:rsid w:val="00264106"/>
    <w:rsid w:val="0026733F"/>
    <w:rsid w:val="002750D7"/>
    <w:rsid w:val="00280FBC"/>
    <w:rsid w:val="00282786"/>
    <w:rsid w:val="00284FBB"/>
    <w:rsid w:val="00286CED"/>
    <w:rsid w:val="00287B0A"/>
    <w:rsid w:val="002954F5"/>
    <w:rsid w:val="002A1E2F"/>
    <w:rsid w:val="002A3301"/>
    <w:rsid w:val="002B2852"/>
    <w:rsid w:val="002B5194"/>
    <w:rsid w:val="002B5B41"/>
    <w:rsid w:val="002C127B"/>
    <w:rsid w:val="002C1885"/>
    <w:rsid w:val="002D1EF5"/>
    <w:rsid w:val="002D2951"/>
    <w:rsid w:val="002D2D85"/>
    <w:rsid w:val="002D606B"/>
    <w:rsid w:val="002E014A"/>
    <w:rsid w:val="002E0787"/>
    <w:rsid w:val="002E52C0"/>
    <w:rsid w:val="002E5479"/>
    <w:rsid w:val="002F34E7"/>
    <w:rsid w:val="002F3752"/>
    <w:rsid w:val="00300FAB"/>
    <w:rsid w:val="00303F47"/>
    <w:rsid w:val="00305B08"/>
    <w:rsid w:val="003072E8"/>
    <w:rsid w:val="00315777"/>
    <w:rsid w:val="00320A63"/>
    <w:rsid w:val="0032270E"/>
    <w:rsid w:val="00322766"/>
    <w:rsid w:val="00325F05"/>
    <w:rsid w:val="00327A5E"/>
    <w:rsid w:val="00327CE1"/>
    <w:rsid w:val="003313C9"/>
    <w:rsid w:val="003327EA"/>
    <w:rsid w:val="0033299C"/>
    <w:rsid w:val="003424D2"/>
    <w:rsid w:val="003457B2"/>
    <w:rsid w:val="003476BB"/>
    <w:rsid w:val="00350778"/>
    <w:rsid w:val="00352B60"/>
    <w:rsid w:val="00354659"/>
    <w:rsid w:val="00354B68"/>
    <w:rsid w:val="003568DA"/>
    <w:rsid w:val="0035717D"/>
    <w:rsid w:val="003602F1"/>
    <w:rsid w:val="00365673"/>
    <w:rsid w:val="0037344C"/>
    <w:rsid w:val="00374C8B"/>
    <w:rsid w:val="003833C8"/>
    <w:rsid w:val="0038574D"/>
    <w:rsid w:val="003907E1"/>
    <w:rsid w:val="003957BE"/>
    <w:rsid w:val="003A17B1"/>
    <w:rsid w:val="003A23F3"/>
    <w:rsid w:val="003A603D"/>
    <w:rsid w:val="003B50FF"/>
    <w:rsid w:val="003B732F"/>
    <w:rsid w:val="003C2907"/>
    <w:rsid w:val="003C3F95"/>
    <w:rsid w:val="003C50C2"/>
    <w:rsid w:val="003D4BB8"/>
    <w:rsid w:val="003E1159"/>
    <w:rsid w:val="003E53AB"/>
    <w:rsid w:val="003E5599"/>
    <w:rsid w:val="003E664B"/>
    <w:rsid w:val="003F6A85"/>
    <w:rsid w:val="003F7772"/>
    <w:rsid w:val="00400848"/>
    <w:rsid w:val="00401D42"/>
    <w:rsid w:val="004130E0"/>
    <w:rsid w:val="00426A46"/>
    <w:rsid w:val="00431986"/>
    <w:rsid w:val="0043485C"/>
    <w:rsid w:val="004349FC"/>
    <w:rsid w:val="00441B09"/>
    <w:rsid w:val="00447330"/>
    <w:rsid w:val="00454264"/>
    <w:rsid w:val="00464A53"/>
    <w:rsid w:val="004718C5"/>
    <w:rsid w:val="00472CA0"/>
    <w:rsid w:val="00473B86"/>
    <w:rsid w:val="00474288"/>
    <w:rsid w:val="00474625"/>
    <w:rsid w:val="00477CE4"/>
    <w:rsid w:val="00477DAB"/>
    <w:rsid w:val="004812AB"/>
    <w:rsid w:val="00482012"/>
    <w:rsid w:val="00490718"/>
    <w:rsid w:val="0049227B"/>
    <w:rsid w:val="004A0470"/>
    <w:rsid w:val="004A12F0"/>
    <w:rsid w:val="004A5FB8"/>
    <w:rsid w:val="004A7754"/>
    <w:rsid w:val="004B2440"/>
    <w:rsid w:val="004B6559"/>
    <w:rsid w:val="004B775F"/>
    <w:rsid w:val="004B7818"/>
    <w:rsid w:val="004C0084"/>
    <w:rsid w:val="004C0940"/>
    <w:rsid w:val="004C707C"/>
    <w:rsid w:val="004E5D75"/>
    <w:rsid w:val="004F0273"/>
    <w:rsid w:val="004F1071"/>
    <w:rsid w:val="004F7D93"/>
    <w:rsid w:val="0050197A"/>
    <w:rsid w:val="00501AF2"/>
    <w:rsid w:val="005050D3"/>
    <w:rsid w:val="005065AD"/>
    <w:rsid w:val="005158BA"/>
    <w:rsid w:val="0052597C"/>
    <w:rsid w:val="00525C90"/>
    <w:rsid w:val="0052657B"/>
    <w:rsid w:val="00530859"/>
    <w:rsid w:val="00530CB9"/>
    <w:rsid w:val="00533A78"/>
    <w:rsid w:val="00545158"/>
    <w:rsid w:val="00547EA1"/>
    <w:rsid w:val="00552978"/>
    <w:rsid w:val="00561B21"/>
    <w:rsid w:val="00565DC2"/>
    <w:rsid w:val="00566D7C"/>
    <w:rsid w:val="00570347"/>
    <w:rsid w:val="00581D06"/>
    <w:rsid w:val="005850B3"/>
    <w:rsid w:val="005859C2"/>
    <w:rsid w:val="00591887"/>
    <w:rsid w:val="00596828"/>
    <w:rsid w:val="005A079D"/>
    <w:rsid w:val="005A7F8A"/>
    <w:rsid w:val="005B002A"/>
    <w:rsid w:val="005B07F7"/>
    <w:rsid w:val="005B21BF"/>
    <w:rsid w:val="005B3E72"/>
    <w:rsid w:val="005C4D3E"/>
    <w:rsid w:val="005D3AD7"/>
    <w:rsid w:val="005D4867"/>
    <w:rsid w:val="005E066E"/>
    <w:rsid w:val="005E46FB"/>
    <w:rsid w:val="005E5C64"/>
    <w:rsid w:val="005E6967"/>
    <w:rsid w:val="005F0901"/>
    <w:rsid w:val="005F1D2F"/>
    <w:rsid w:val="005F21FC"/>
    <w:rsid w:val="00602E5F"/>
    <w:rsid w:val="00603045"/>
    <w:rsid w:val="00605489"/>
    <w:rsid w:val="00612A31"/>
    <w:rsid w:val="0061386B"/>
    <w:rsid w:val="0061485A"/>
    <w:rsid w:val="00616421"/>
    <w:rsid w:val="00616C44"/>
    <w:rsid w:val="00617A30"/>
    <w:rsid w:val="00617B83"/>
    <w:rsid w:val="0062190D"/>
    <w:rsid w:val="006272D5"/>
    <w:rsid w:val="0063271C"/>
    <w:rsid w:val="0063616F"/>
    <w:rsid w:val="0065018C"/>
    <w:rsid w:val="0065400D"/>
    <w:rsid w:val="006544DA"/>
    <w:rsid w:val="00654AA1"/>
    <w:rsid w:val="0065585E"/>
    <w:rsid w:val="00660BB4"/>
    <w:rsid w:val="006619FE"/>
    <w:rsid w:val="00663FBA"/>
    <w:rsid w:val="0067006F"/>
    <w:rsid w:val="00671CCD"/>
    <w:rsid w:val="00672796"/>
    <w:rsid w:val="00680ECE"/>
    <w:rsid w:val="006849F4"/>
    <w:rsid w:val="00684C7C"/>
    <w:rsid w:val="00690BC7"/>
    <w:rsid w:val="00692A9A"/>
    <w:rsid w:val="00692BC7"/>
    <w:rsid w:val="006A5337"/>
    <w:rsid w:val="006B4615"/>
    <w:rsid w:val="006B6C33"/>
    <w:rsid w:val="006B7C18"/>
    <w:rsid w:val="006C0D00"/>
    <w:rsid w:val="006C1CA0"/>
    <w:rsid w:val="006C69B6"/>
    <w:rsid w:val="006D0489"/>
    <w:rsid w:val="006D052D"/>
    <w:rsid w:val="006D4636"/>
    <w:rsid w:val="006D6A22"/>
    <w:rsid w:val="006E2156"/>
    <w:rsid w:val="006E34DB"/>
    <w:rsid w:val="006E37F6"/>
    <w:rsid w:val="006F163D"/>
    <w:rsid w:val="006F254A"/>
    <w:rsid w:val="006F3A08"/>
    <w:rsid w:val="006F539B"/>
    <w:rsid w:val="00701508"/>
    <w:rsid w:val="007029B0"/>
    <w:rsid w:val="00703EBA"/>
    <w:rsid w:val="00704B98"/>
    <w:rsid w:val="00705953"/>
    <w:rsid w:val="007165F8"/>
    <w:rsid w:val="00716965"/>
    <w:rsid w:val="00723E17"/>
    <w:rsid w:val="0072656C"/>
    <w:rsid w:val="00727C06"/>
    <w:rsid w:val="00730EEB"/>
    <w:rsid w:val="00732F37"/>
    <w:rsid w:val="00734D50"/>
    <w:rsid w:val="007368EF"/>
    <w:rsid w:val="00736D1E"/>
    <w:rsid w:val="007405B0"/>
    <w:rsid w:val="00752B5E"/>
    <w:rsid w:val="00753393"/>
    <w:rsid w:val="00753F95"/>
    <w:rsid w:val="007600B9"/>
    <w:rsid w:val="00763ECF"/>
    <w:rsid w:val="00772475"/>
    <w:rsid w:val="00776666"/>
    <w:rsid w:val="00780943"/>
    <w:rsid w:val="00780A78"/>
    <w:rsid w:val="007815C1"/>
    <w:rsid w:val="007833EF"/>
    <w:rsid w:val="00784000"/>
    <w:rsid w:val="00785397"/>
    <w:rsid w:val="00792ED0"/>
    <w:rsid w:val="00793004"/>
    <w:rsid w:val="00793610"/>
    <w:rsid w:val="00793891"/>
    <w:rsid w:val="007941AC"/>
    <w:rsid w:val="0079570E"/>
    <w:rsid w:val="007A3AAE"/>
    <w:rsid w:val="007A4F0C"/>
    <w:rsid w:val="007A6145"/>
    <w:rsid w:val="007A654D"/>
    <w:rsid w:val="007A69C0"/>
    <w:rsid w:val="007B0998"/>
    <w:rsid w:val="007B2AD0"/>
    <w:rsid w:val="007B600D"/>
    <w:rsid w:val="007B6BD5"/>
    <w:rsid w:val="007B7CC6"/>
    <w:rsid w:val="007C7289"/>
    <w:rsid w:val="007D601F"/>
    <w:rsid w:val="007E1273"/>
    <w:rsid w:val="007E23EB"/>
    <w:rsid w:val="007E54B8"/>
    <w:rsid w:val="007E573B"/>
    <w:rsid w:val="007F4ECE"/>
    <w:rsid w:val="007F5A2C"/>
    <w:rsid w:val="007F5AAB"/>
    <w:rsid w:val="00800064"/>
    <w:rsid w:val="008007BC"/>
    <w:rsid w:val="008038EE"/>
    <w:rsid w:val="00810C46"/>
    <w:rsid w:val="008133EF"/>
    <w:rsid w:val="00816084"/>
    <w:rsid w:val="00820245"/>
    <w:rsid w:val="00822920"/>
    <w:rsid w:val="0082329B"/>
    <w:rsid w:val="008258F5"/>
    <w:rsid w:val="008333D1"/>
    <w:rsid w:val="0083706D"/>
    <w:rsid w:val="008401CC"/>
    <w:rsid w:val="00840A8A"/>
    <w:rsid w:val="00844A41"/>
    <w:rsid w:val="008453E6"/>
    <w:rsid w:val="00847897"/>
    <w:rsid w:val="0085060D"/>
    <w:rsid w:val="00854ADA"/>
    <w:rsid w:val="00861AF2"/>
    <w:rsid w:val="008651F5"/>
    <w:rsid w:val="00865A79"/>
    <w:rsid w:val="0087585E"/>
    <w:rsid w:val="00877D83"/>
    <w:rsid w:val="0089074B"/>
    <w:rsid w:val="008913A9"/>
    <w:rsid w:val="00894C84"/>
    <w:rsid w:val="00897901"/>
    <w:rsid w:val="008A23AD"/>
    <w:rsid w:val="008A25CC"/>
    <w:rsid w:val="008A3AB1"/>
    <w:rsid w:val="008B156F"/>
    <w:rsid w:val="008B63BD"/>
    <w:rsid w:val="008C18D5"/>
    <w:rsid w:val="008D22FB"/>
    <w:rsid w:val="008D3032"/>
    <w:rsid w:val="008D33AD"/>
    <w:rsid w:val="008E2C3A"/>
    <w:rsid w:val="008E34D9"/>
    <w:rsid w:val="008E3BF4"/>
    <w:rsid w:val="008E55D8"/>
    <w:rsid w:val="008E7F4C"/>
    <w:rsid w:val="008F53B0"/>
    <w:rsid w:val="008F7DBD"/>
    <w:rsid w:val="00902056"/>
    <w:rsid w:val="009024ED"/>
    <w:rsid w:val="009032DA"/>
    <w:rsid w:val="0090726A"/>
    <w:rsid w:val="0091346B"/>
    <w:rsid w:val="0092031B"/>
    <w:rsid w:val="00921D7F"/>
    <w:rsid w:val="00922500"/>
    <w:rsid w:val="00924099"/>
    <w:rsid w:val="00925F61"/>
    <w:rsid w:val="00926EAA"/>
    <w:rsid w:val="009274FF"/>
    <w:rsid w:val="00927F75"/>
    <w:rsid w:val="009308C2"/>
    <w:rsid w:val="0093104A"/>
    <w:rsid w:val="009316EF"/>
    <w:rsid w:val="00932A25"/>
    <w:rsid w:val="00940210"/>
    <w:rsid w:val="009506F5"/>
    <w:rsid w:val="00974261"/>
    <w:rsid w:val="00980BB6"/>
    <w:rsid w:val="00983A80"/>
    <w:rsid w:val="009848CD"/>
    <w:rsid w:val="00985AF0"/>
    <w:rsid w:val="00986834"/>
    <w:rsid w:val="00986B28"/>
    <w:rsid w:val="00986FEC"/>
    <w:rsid w:val="00990C5B"/>
    <w:rsid w:val="00995614"/>
    <w:rsid w:val="009A5DCA"/>
    <w:rsid w:val="009A6358"/>
    <w:rsid w:val="009A778D"/>
    <w:rsid w:val="009B5593"/>
    <w:rsid w:val="009B5ACB"/>
    <w:rsid w:val="009C036E"/>
    <w:rsid w:val="009C4286"/>
    <w:rsid w:val="009C51FA"/>
    <w:rsid w:val="009C60AA"/>
    <w:rsid w:val="009D7EAA"/>
    <w:rsid w:val="009E1C9B"/>
    <w:rsid w:val="009E5F9E"/>
    <w:rsid w:val="009E715D"/>
    <w:rsid w:val="009E768C"/>
    <w:rsid w:val="009F21C8"/>
    <w:rsid w:val="009F646D"/>
    <w:rsid w:val="009F6FC7"/>
    <w:rsid w:val="00A03479"/>
    <w:rsid w:val="00A15E9F"/>
    <w:rsid w:val="00A325DC"/>
    <w:rsid w:val="00A349BD"/>
    <w:rsid w:val="00A34DE6"/>
    <w:rsid w:val="00A37555"/>
    <w:rsid w:val="00A378E5"/>
    <w:rsid w:val="00A4497E"/>
    <w:rsid w:val="00A44F14"/>
    <w:rsid w:val="00A45860"/>
    <w:rsid w:val="00A459CB"/>
    <w:rsid w:val="00A50308"/>
    <w:rsid w:val="00A6290E"/>
    <w:rsid w:val="00A63383"/>
    <w:rsid w:val="00A63AA5"/>
    <w:rsid w:val="00A63EEB"/>
    <w:rsid w:val="00A657C3"/>
    <w:rsid w:val="00A65FBD"/>
    <w:rsid w:val="00A70435"/>
    <w:rsid w:val="00A7350B"/>
    <w:rsid w:val="00A769CC"/>
    <w:rsid w:val="00A86A34"/>
    <w:rsid w:val="00A87C78"/>
    <w:rsid w:val="00A93ED3"/>
    <w:rsid w:val="00A94AA9"/>
    <w:rsid w:val="00A95335"/>
    <w:rsid w:val="00A953B6"/>
    <w:rsid w:val="00A9796E"/>
    <w:rsid w:val="00AA4BA3"/>
    <w:rsid w:val="00AA697C"/>
    <w:rsid w:val="00AB01E9"/>
    <w:rsid w:val="00AC5509"/>
    <w:rsid w:val="00AC575E"/>
    <w:rsid w:val="00AC5D44"/>
    <w:rsid w:val="00AC6525"/>
    <w:rsid w:val="00AC7FE1"/>
    <w:rsid w:val="00AD2172"/>
    <w:rsid w:val="00AD5405"/>
    <w:rsid w:val="00AF21CB"/>
    <w:rsid w:val="00AF6879"/>
    <w:rsid w:val="00AF7611"/>
    <w:rsid w:val="00AF78BB"/>
    <w:rsid w:val="00B051F8"/>
    <w:rsid w:val="00B05C6C"/>
    <w:rsid w:val="00B12AE5"/>
    <w:rsid w:val="00B17BED"/>
    <w:rsid w:val="00B2009B"/>
    <w:rsid w:val="00B24025"/>
    <w:rsid w:val="00B2420E"/>
    <w:rsid w:val="00B3144B"/>
    <w:rsid w:val="00B35B11"/>
    <w:rsid w:val="00B37293"/>
    <w:rsid w:val="00B430D6"/>
    <w:rsid w:val="00B436A1"/>
    <w:rsid w:val="00B447E6"/>
    <w:rsid w:val="00B53AC5"/>
    <w:rsid w:val="00B53D74"/>
    <w:rsid w:val="00B601CB"/>
    <w:rsid w:val="00B60C51"/>
    <w:rsid w:val="00B63C19"/>
    <w:rsid w:val="00B65856"/>
    <w:rsid w:val="00B77084"/>
    <w:rsid w:val="00B81EEC"/>
    <w:rsid w:val="00B8592F"/>
    <w:rsid w:val="00B85A70"/>
    <w:rsid w:val="00B905DA"/>
    <w:rsid w:val="00B9096E"/>
    <w:rsid w:val="00B93EC7"/>
    <w:rsid w:val="00BA5907"/>
    <w:rsid w:val="00BA6E18"/>
    <w:rsid w:val="00BB0A53"/>
    <w:rsid w:val="00BB4914"/>
    <w:rsid w:val="00BC079B"/>
    <w:rsid w:val="00BD1450"/>
    <w:rsid w:val="00BE0212"/>
    <w:rsid w:val="00BE0281"/>
    <w:rsid w:val="00BE0464"/>
    <w:rsid w:val="00BE3479"/>
    <w:rsid w:val="00BE4A87"/>
    <w:rsid w:val="00BE6EC1"/>
    <w:rsid w:val="00BF617E"/>
    <w:rsid w:val="00BF62FA"/>
    <w:rsid w:val="00BF6B14"/>
    <w:rsid w:val="00C04618"/>
    <w:rsid w:val="00C049CC"/>
    <w:rsid w:val="00C056AF"/>
    <w:rsid w:val="00C059C7"/>
    <w:rsid w:val="00C10C5E"/>
    <w:rsid w:val="00C24593"/>
    <w:rsid w:val="00C31A3C"/>
    <w:rsid w:val="00C3235B"/>
    <w:rsid w:val="00C4170A"/>
    <w:rsid w:val="00C540F2"/>
    <w:rsid w:val="00C56A9C"/>
    <w:rsid w:val="00C659FC"/>
    <w:rsid w:val="00C7048A"/>
    <w:rsid w:val="00C750DF"/>
    <w:rsid w:val="00C80064"/>
    <w:rsid w:val="00C801AA"/>
    <w:rsid w:val="00C82004"/>
    <w:rsid w:val="00C8449C"/>
    <w:rsid w:val="00C92441"/>
    <w:rsid w:val="00CA5C65"/>
    <w:rsid w:val="00CA5DF1"/>
    <w:rsid w:val="00CB0BD2"/>
    <w:rsid w:val="00CB3AC0"/>
    <w:rsid w:val="00CB4369"/>
    <w:rsid w:val="00CB7744"/>
    <w:rsid w:val="00CC01D7"/>
    <w:rsid w:val="00CC4760"/>
    <w:rsid w:val="00CD0A56"/>
    <w:rsid w:val="00CD270F"/>
    <w:rsid w:val="00CD43AF"/>
    <w:rsid w:val="00CD4A39"/>
    <w:rsid w:val="00CE0428"/>
    <w:rsid w:val="00CE0988"/>
    <w:rsid w:val="00CE2B02"/>
    <w:rsid w:val="00CE4467"/>
    <w:rsid w:val="00CE4F34"/>
    <w:rsid w:val="00CE5400"/>
    <w:rsid w:val="00CE7C1D"/>
    <w:rsid w:val="00CF0CC1"/>
    <w:rsid w:val="00CF41C9"/>
    <w:rsid w:val="00CF477A"/>
    <w:rsid w:val="00D058FD"/>
    <w:rsid w:val="00D06822"/>
    <w:rsid w:val="00D10BAE"/>
    <w:rsid w:val="00D13EBD"/>
    <w:rsid w:val="00D15E4D"/>
    <w:rsid w:val="00D279AA"/>
    <w:rsid w:val="00D27B1E"/>
    <w:rsid w:val="00D31E42"/>
    <w:rsid w:val="00D32CDE"/>
    <w:rsid w:val="00D34CA4"/>
    <w:rsid w:val="00D4332E"/>
    <w:rsid w:val="00D47431"/>
    <w:rsid w:val="00D50884"/>
    <w:rsid w:val="00D52B9C"/>
    <w:rsid w:val="00D54494"/>
    <w:rsid w:val="00D5587C"/>
    <w:rsid w:val="00D57E85"/>
    <w:rsid w:val="00D628FA"/>
    <w:rsid w:val="00D62A3D"/>
    <w:rsid w:val="00D62F4B"/>
    <w:rsid w:val="00D6367F"/>
    <w:rsid w:val="00D6384F"/>
    <w:rsid w:val="00D66802"/>
    <w:rsid w:val="00D72033"/>
    <w:rsid w:val="00D72FF5"/>
    <w:rsid w:val="00D74A7C"/>
    <w:rsid w:val="00D87EE0"/>
    <w:rsid w:val="00D92762"/>
    <w:rsid w:val="00D962C5"/>
    <w:rsid w:val="00DA08C8"/>
    <w:rsid w:val="00DA37D4"/>
    <w:rsid w:val="00DA6A74"/>
    <w:rsid w:val="00DB481C"/>
    <w:rsid w:val="00DB74B8"/>
    <w:rsid w:val="00DC2984"/>
    <w:rsid w:val="00DC47E0"/>
    <w:rsid w:val="00DE2169"/>
    <w:rsid w:val="00DE2BF1"/>
    <w:rsid w:val="00DE59A5"/>
    <w:rsid w:val="00DE703A"/>
    <w:rsid w:val="00DF1936"/>
    <w:rsid w:val="00DF1C08"/>
    <w:rsid w:val="00DF2964"/>
    <w:rsid w:val="00DF6331"/>
    <w:rsid w:val="00E0484A"/>
    <w:rsid w:val="00E04C2E"/>
    <w:rsid w:val="00E06D2D"/>
    <w:rsid w:val="00E10DA2"/>
    <w:rsid w:val="00E235E4"/>
    <w:rsid w:val="00E236AA"/>
    <w:rsid w:val="00E30E35"/>
    <w:rsid w:val="00E3390E"/>
    <w:rsid w:val="00E34D07"/>
    <w:rsid w:val="00E35DC1"/>
    <w:rsid w:val="00E42EC0"/>
    <w:rsid w:val="00E51B47"/>
    <w:rsid w:val="00E52896"/>
    <w:rsid w:val="00E5449E"/>
    <w:rsid w:val="00E55C62"/>
    <w:rsid w:val="00E60A1B"/>
    <w:rsid w:val="00E713AB"/>
    <w:rsid w:val="00E717D9"/>
    <w:rsid w:val="00E7184E"/>
    <w:rsid w:val="00E728D5"/>
    <w:rsid w:val="00E73C6F"/>
    <w:rsid w:val="00E74867"/>
    <w:rsid w:val="00E76C16"/>
    <w:rsid w:val="00E81031"/>
    <w:rsid w:val="00E82B8F"/>
    <w:rsid w:val="00E843E8"/>
    <w:rsid w:val="00E87A61"/>
    <w:rsid w:val="00E90447"/>
    <w:rsid w:val="00E92DB7"/>
    <w:rsid w:val="00E92DFC"/>
    <w:rsid w:val="00EA194C"/>
    <w:rsid w:val="00EA390F"/>
    <w:rsid w:val="00EB6001"/>
    <w:rsid w:val="00EB72BC"/>
    <w:rsid w:val="00EB75E6"/>
    <w:rsid w:val="00EC1BBF"/>
    <w:rsid w:val="00EC3CC6"/>
    <w:rsid w:val="00EC3D64"/>
    <w:rsid w:val="00ED226A"/>
    <w:rsid w:val="00ED5210"/>
    <w:rsid w:val="00ED7319"/>
    <w:rsid w:val="00ED7D98"/>
    <w:rsid w:val="00ED7E82"/>
    <w:rsid w:val="00EE2BBD"/>
    <w:rsid w:val="00EF45AF"/>
    <w:rsid w:val="00EF6B27"/>
    <w:rsid w:val="00EF7E2A"/>
    <w:rsid w:val="00F0205E"/>
    <w:rsid w:val="00F02E7C"/>
    <w:rsid w:val="00F13182"/>
    <w:rsid w:val="00F138AD"/>
    <w:rsid w:val="00F217B1"/>
    <w:rsid w:val="00F232F6"/>
    <w:rsid w:val="00F26CDF"/>
    <w:rsid w:val="00F27314"/>
    <w:rsid w:val="00F30059"/>
    <w:rsid w:val="00F37FB6"/>
    <w:rsid w:val="00F47416"/>
    <w:rsid w:val="00F50A48"/>
    <w:rsid w:val="00F50F06"/>
    <w:rsid w:val="00F519B2"/>
    <w:rsid w:val="00F52F1B"/>
    <w:rsid w:val="00F56470"/>
    <w:rsid w:val="00F73807"/>
    <w:rsid w:val="00F73F8B"/>
    <w:rsid w:val="00F75F52"/>
    <w:rsid w:val="00F80512"/>
    <w:rsid w:val="00F84928"/>
    <w:rsid w:val="00F85355"/>
    <w:rsid w:val="00F86716"/>
    <w:rsid w:val="00FA06EB"/>
    <w:rsid w:val="00FA2CD1"/>
    <w:rsid w:val="00FA58BC"/>
    <w:rsid w:val="00FB4265"/>
    <w:rsid w:val="00FC10D5"/>
    <w:rsid w:val="00FC2296"/>
    <w:rsid w:val="00FC2E2A"/>
    <w:rsid w:val="00FC452A"/>
    <w:rsid w:val="00FC679D"/>
    <w:rsid w:val="00FD034D"/>
    <w:rsid w:val="00FF3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5B972"/>
  <w15:docId w15:val="{36F80C02-1010-4A67-838B-AEC9186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2F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74C8B"/>
    <w:rPr>
      <w:color w:val="0563C1" w:themeColor="hyperlink"/>
      <w:u w:val="single"/>
    </w:rPr>
  </w:style>
  <w:style w:type="paragraph" w:styleId="ListParagraph">
    <w:name w:val="List Paragraph"/>
    <w:basedOn w:val="Normal"/>
    <w:uiPriority w:val="34"/>
    <w:qFormat/>
    <w:rsid w:val="005D4867"/>
    <w:pPr>
      <w:ind w:left="720"/>
      <w:contextualSpacing/>
    </w:pPr>
  </w:style>
  <w:style w:type="paragraph" w:styleId="NormalWeb">
    <w:name w:val="Normal (Web)"/>
    <w:basedOn w:val="Normal"/>
    <w:uiPriority w:val="99"/>
    <w:unhideWhenUsed/>
    <w:rsid w:val="008651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CD4A39"/>
  </w:style>
  <w:style w:type="character" w:customStyle="1" w:styleId="ya-q-full-text">
    <w:name w:val="ya-q-full-text"/>
    <w:basedOn w:val="DefaultParagraphFont"/>
    <w:rsid w:val="008A23AD"/>
  </w:style>
  <w:style w:type="character" w:styleId="CommentReference">
    <w:name w:val="annotation reference"/>
    <w:basedOn w:val="DefaultParagraphFont"/>
    <w:uiPriority w:val="99"/>
    <w:semiHidden/>
    <w:unhideWhenUsed/>
    <w:rsid w:val="00E51B47"/>
    <w:rPr>
      <w:sz w:val="16"/>
      <w:szCs w:val="16"/>
    </w:rPr>
  </w:style>
  <w:style w:type="paragraph" w:styleId="CommentText">
    <w:name w:val="annotation text"/>
    <w:basedOn w:val="Normal"/>
    <w:link w:val="CommentTextChar"/>
    <w:uiPriority w:val="99"/>
    <w:semiHidden/>
    <w:unhideWhenUsed/>
    <w:rsid w:val="00E51B47"/>
    <w:pPr>
      <w:spacing w:line="240" w:lineRule="auto"/>
    </w:pPr>
    <w:rPr>
      <w:sz w:val="20"/>
      <w:szCs w:val="20"/>
    </w:rPr>
  </w:style>
  <w:style w:type="character" w:customStyle="1" w:styleId="CommentTextChar">
    <w:name w:val="Comment Text Char"/>
    <w:basedOn w:val="DefaultParagraphFont"/>
    <w:link w:val="CommentText"/>
    <w:uiPriority w:val="99"/>
    <w:semiHidden/>
    <w:rsid w:val="00E51B47"/>
    <w:rPr>
      <w:sz w:val="20"/>
      <w:szCs w:val="20"/>
    </w:rPr>
  </w:style>
  <w:style w:type="paragraph" w:styleId="CommentSubject">
    <w:name w:val="annotation subject"/>
    <w:basedOn w:val="CommentText"/>
    <w:next w:val="CommentText"/>
    <w:link w:val="CommentSubjectChar"/>
    <w:uiPriority w:val="99"/>
    <w:semiHidden/>
    <w:unhideWhenUsed/>
    <w:rsid w:val="00E51B47"/>
    <w:rPr>
      <w:b/>
      <w:bCs/>
    </w:rPr>
  </w:style>
  <w:style w:type="character" w:customStyle="1" w:styleId="CommentSubjectChar">
    <w:name w:val="Comment Subject Char"/>
    <w:basedOn w:val="CommentTextChar"/>
    <w:link w:val="CommentSubject"/>
    <w:uiPriority w:val="99"/>
    <w:semiHidden/>
    <w:rsid w:val="00E51B47"/>
    <w:rPr>
      <w:b/>
      <w:bCs/>
      <w:sz w:val="20"/>
      <w:szCs w:val="20"/>
    </w:rPr>
  </w:style>
  <w:style w:type="paragraph" w:styleId="BalloonText">
    <w:name w:val="Balloon Text"/>
    <w:basedOn w:val="Normal"/>
    <w:link w:val="BalloonTextChar"/>
    <w:uiPriority w:val="99"/>
    <w:semiHidden/>
    <w:unhideWhenUsed/>
    <w:rsid w:val="00E5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47"/>
    <w:rPr>
      <w:rFonts w:ascii="Segoe UI" w:hAnsi="Segoe UI" w:cs="Segoe UI"/>
      <w:sz w:val="18"/>
      <w:szCs w:val="18"/>
    </w:rPr>
  </w:style>
  <w:style w:type="character" w:styleId="FollowedHyperlink">
    <w:name w:val="FollowedHyperlink"/>
    <w:basedOn w:val="DefaultParagraphFont"/>
    <w:uiPriority w:val="99"/>
    <w:semiHidden/>
    <w:unhideWhenUsed/>
    <w:rsid w:val="001F05E3"/>
    <w:rPr>
      <w:color w:val="954F72" w:themeColor="followedHyperlink"/>
      <w:u w:val="single"/>
    </w:rPr>
  </w:style>
  <w:style w:type="paragraph" w:styleId="Header">
    <w:name w:val="header"/>
    <w:basedOn w:val="Normal"/>
    <w:link w:val="HeaderChar"/>
    <w:uiPriority w:val="99"/>
    <w:unhideWhenUsed/>
    <w:rsid w:val="000864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4AB"/>
  </w:style>
  <w:style w:type="paragraph" w:styleId="Footer">
    <w:name w:val="footer"/>
    <w:basedOn w:val="Normal"/>
    <w:link w:val="FooterChar"/>
    <w:uiPriority w:val="99"/>
    <w:unhideWhenUsed/>
    <w:rsid w:val="00086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4AB"/>
  </w:style>
  <w:style w:type="character" w:styleId="PageNumber">
    <w:name w:val="page number"/>
    <w:basedOn w:val="DefaultParagraphFont"/>
    <w:uiPriority w:val="99"/>
    <w:semiHidden/>
    <w:unhideWhenUsed/>
    <w:rsid w:val="000864AB"/>
  </w:style>
  <w:style w:type="paragraph" w:customStyle="1" w:styleId="paragraph">
    <w:name w:val="paragraph"/>
    <w:basedOn w:val="Normal"/>
    <w:rsid w:val="00704B98"/>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704B98"/>
  </w:style>
  <w:style w:type="character" w:customStyle="1" w:styleId="apple-converted-space">
    <w:name w:val="apple-converted-space"/>
    <w:basedOn w:val="DefaultParagraphFont"/>
    <w:rsid w:val="00704B98"/>
  </w:style>
  <w:style w:type="character" w:customStyle="1" w:styleId="eop">
    <w:name w:val="eop"/>
    <w:basedOn w:val="DefaultParagraphFont"/>
    <w:rsid w:val="00704B98"/>
  </w:style>
  <w:style w:type="character" w:customStyle="1" w:styleId="scx40838330">
    <w:name w:val="scx40838330"/>
    <w:basedOn w:val="DefaultParagraphFont"/>
    <w:rsid w:val="0070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508">
      <w:bodyDiv w:val="1"/>
      <w:marLeft w:val="0"/>
      <w:marRight w:val="0"/>
      <w:marTop w:val="0"/>
      <w:marBottom w:val="0"/>
      <w:divBdr>
        <w:top w:val="none" w:sz="0" w:space="0" w:color="auto"/>
        <w:left w:val="none" w:sz="0" w:space="0" w:color="auto"/>
        <w:bottom w:val="none" w:sz="0" w:space="0" w:color="auto"/>
        <w:right w:val="none" w:sz="0" w:space="0" w:color="auto"/>
      </w:divBdr>
    </w:div>
    <w:div w:id="731120582">
      <w:bodyDiv w:val="1"/>
      <w:marLeft w:val="0"/>
      <w:marRight w:val="0"/>
      <w:marTop w:val="0"/>
      <w:marBottom w:val="0"/>
      <w:divBdr>
        <w:top w:val="none" w:sz="0" w:space="0" w:color="auto"/>
        <w:left w:val="none" w:sz="0" w:space="0" w:color="auto"/>
        <w:bottom w:val="none" w:sz="0" w:space="0" w:color="auto"/>
        <w:right w:val="none" w:sz="0" w:space="0" w:color="auto"/>
      </w:divBdr>
    </w:div>
    <w:div w:id="1066494617">
      <w:bodyDiv w:val="1"/>
      <w:marLeft w:val="0"/>
      <w:marRight w:val="0"/>
      <w:marTop w:val="0"/>
      <w:marBottom w:val="0"/>
      <w:divBdr>
        <w:top w:val="none" w:sz="0" w:space="0" w:color="auto"/>
        <w:left w:val="none" w:sz="0" w:space="0" w:color="auto"/>
        <w:bottom w:val="none" w:sz="0" w:space="0" w:color="auto"/>
        <w:right w:val="none" w:sz="0" w:space="0" w:color="auto"/>
      </w:divBdr>
    </w:div>
    <w:div w:id="1126582624">
      <w:bodyDiv w:val="1"/>
      <w:marLeft w:val="0"/>
      <w:marRight w:val="0"/>
      <w:marTop w:val="0"/>
      <w:marBottom w:val="0"/>
      <w:divBdr>
        <w:top w:val="none" w:sz="0" w:space="0" w:color="auto"/>
        <w:left w:val="none" w:sz="0" w:space="0" w:color="auto"/>
        <w:bottom w:val="none" w:sz="0" w:space="0" w:color="auto"/>
        <w:right w:val="none" w:sz="0" w:space="0" w:color="auto"/>
      </w:divBdr>
      <w:divsChild>
        <w:div w:id="1325164452">
          <w:marLeft w:val="0"/>
          <w:marRight w:val="0"/>
          <w:marTop w:val="0"/>
          <w:marBottom w:val="0"/>
          <w:divBdr>
            <w:top w:val="none" w:sz="0" w:space="0" w:color="auto"/>
            <w:left w:val="none" w:sz="0" w:space="0" w:color="auto"/>
            <w:bottom w:val="none" w:sz="0" w:space="0" w:color="auto"/>
            <w:right w:val="none" w:sz="0" w:space="0" w:color="auto"/>
          </w:divBdr>
        </w:div>
        <w:div w:id="488137516">
          <w:marLeft w:val="0"/>
          <w:marRight w:val="0"/>
          <w:marTop w:val="0"/>
          <w:marBottom w:val="0"/>
          <w:divBdr>
            <w:top w:val="none" w:sz="0" w:space="0" w:color="auto"/>
            <w:left w:val="none" w:sz="0" w:space="0" w:color="auto"/>
            <w:bottom w:val="none" w:sz="0" w:space="0" w:color="auto"/>
            <w:right w:val="none" w:sz="0" w:space="0" w:color="auto"/>
          </w:divBdr>
        </w:div>
        <w:div w:id="819272141">
          <w:marLeft w:val="0"/>
          <w:marRight w:val="0"/>
          <w:marTop w:val="0"/>
          <w:marBottom w:val="0"/>
          <w:divBdr>
            <w:top w:val="none" w:sz="0" w:space="0" w:color="auto"/>
            <w:left w:val="none" w:sz="0" w:space="0" w:color="auto"/>
            <w:bottom w:val="none" w:sz="0" w:space="0" w:color="auto"/>
            <w:right w:val="none" w:sz="0" w:space="0" w:color="auto"/>
          </w:divBdr>
        </w:div>
        <w:div w:id="1618180238">
          <w:marLeft w:val="0"/>
          <w:marRight w:val="0"/>
          <w:marTop w:val="0"/>
          <w:marBottom w:val="0"/>
          <w:divBdr>
            <w:top w:val="none" w:sz="0" w:space="0" w:color="auto"/>
            <w:left w:val="none" w:sz="0" w:space="0" w:color="auto"/>
            <w:bottom w:val="none" w:sz="0" w:space="0" w:color="auto"/>
            <w:right w:val="none" w:sz="0" w:space="0" w:color="auto"/>
          </w:divBdr>
        </w:div>
        <w:div w:id="2081976985">
          <w:marLeft w:val="0"/>
          <w:marRight w:val="0"/>
          <w:marTop w:val="0"/>
          <w:marBottom w:val="0"/>
          <w:divBdr>
            <w:top w:val="none" w:sz="0" w:space="0" w:color="auto"/>
            <w:left w:val="none" w:sz="0" w:space="0" w:color="auto"/>
            <w:bottom w:val="none" w:sz="0" w:space="0" w:color="auto"/>
            <w:right w:val="none" w:sz="0" w:space="0" w:color="auto"/>
          </w:divBdr>
        </w:div>
        <w:div w:id="1942561789">
          <w:marLeft w:val="0"/>
          <w:marRight w:val="0"/>
          <w:marTop w:val="0"/>
          <w:marBottom w:val="0"/>
          <w:divBdr>
            <w:top w:val="none" w:sz="0" w:space="0" w:color="auto"/>
            <w:left w:val="none" w:sz="0" w:space="0" w:color="auto"/>
            <w:bottom w:val="none" w:sz="0" w:space="0" w:color="auto"/>
            <w:right w:val="none" w:sz="0" w:space="0" w:color="auto"/>
          </w:divBdr>
        </w:div>
        <w:div w:id="602809273">
          <w:marLeft w:val="0"/>
          <w:marRight w:val="0"/>
          <w:marTop w:val="0"/>
          <w:marBottom w:val="0"/>
          <w:divBdr>
            <w:top w:val="none" w:sz="0" w:space="0" w:color="auto"/>
            <w:left w:val="none" w:sz="0" w:space="0" w:color="auto"/>
            <w:bottom w:val="none" w:sz="0" w:space="0" w:color="auto"/>
            <w:right w:val="none" w:sz="0" w:space="0" w:color="auto"/>
          </w:divBdr>
        </w:div>
        <w:div w:id="2125153487">
          <w:marLeft w:val="0"/>
          <w:marRight w:val="0"/>
          <w:marTop w:val="0"/>
          <w:marBottom w:val="0"/>
          <w:divBdr>
            <w:top w:val="none" w:sz="0" w:space="0" w:color="auto"/>
            <w:left w:val="none" w:sz="0" w:space="0" w:color="auto"/>
            <w:bottom w:val="none" w:sz="0" w:space="0" w:color="auto"/>
            <w:right w:val="none" w:sz="0" w:space="0" w:color="auto"/>
          </w:divBdr>
        </w:div>
        <w:div w:id="1222137579">
          <w:marLeft w:val="0"/>
          <w:marRight w:val="0"/>
          <w:marTop w:val="0"/>
          <w:marBottom w:val="0"/>
          <w:divBdr>
            <w:top w:val="none" w:sz="0" w:space="0" w:color="auto"/>
            <w:left w:val="none" w:sz="0" w:space="0" w:color="auto"/>
            <w:bottom w:val="none" w:sz="0" w:space="0" w:color="auto"/>
            <w:right w:val="none" w:sz="0" w:space="0" w:color="auto"/>
          </w:divBdr>
        </w:div>
        <w:div w:id="350646453">
          <w:marLeft w:val="0"/>
          <w:marRight w:val="0"/>
          <w:marTop w:val="0"/>
          <w:marBottom w:val="0"/>
          <w:divBdr>
            <w:top w:val="none" w:sz="0" w:space="0" w:color="auto"/>
            <w:left w:val="none" w:sz="0" w:space="0" w:color="auto"/>
            <w:bottom w:val="none" w:sz="0" w:space="0" w:color="auto"/>
            <w:right w:val="none" w:sz="0" w:space="0" w:color="auto"/>
          </w:divBdr>
        </w:div>
        <w:div w:id="1919171757">
          <w:marLeft w:val="0"/>
          <w:marRight w:val="0"/>
          <w:marTop w:val="0"/>
          <w:marBottom w:val="0"/>
          <w:divBdr>
            <w:top w:val="none" w:sz="0" w:space="0" w:color="auto"/>
            <w:left w:val="none" w:sz="0" w:space="0" w:color="auto"/>
            <w:bottom w:val="none" w:sz="0" w:space="0" w:color="auto"/>
            <w:right w:val="none" w:sz="0" w:space="0" w:color="auto"/>
          </w:divBdr>
        </w:div>
        <w:div w:id="1126000567">
          <w:marLeft w:val="0"/>
          <w:marRight w:val="0"/>
          <w:marTop w:val="0"/>
          <w:marBottom w:val="0"/>
          <w:divBdr>
            <w:top w:val="none" w:sz="0" w:space="0" w:color="auto"/>
            <w:left w:val="none" w:sz="0" w:space="0" w:color="auto"/>
            <w:bottom w:val="none" w:sz="0" w:space="0" w:color="auto"/>
            <w:right w:val="none" w:sz="0" w:space="0" w:color="auto"/>
          </w:divBdr>
        </w:div>
        <w:div w:id="390735939">
          <w:marLeft w:val="0"/>
          <w:marRight w:val="0"/>
          <w:marTop w:val="0"/>
          <w:marBottom w:val="0"/>
          <w:divBdr>
            <w:top w:val="none" w:sz="0" w:space="0" w:color="auto"/>
            <w:left w:val="none" w:sz="0" w:space="0" w:color="auto"/>
            <w:bottom w:val="none" w:sz="0" w:space="0" w:color="auto"/>
            <w:right w:val="none" w:sz="0" w:space="0" w:color="auto"/>
          </w:divBdr>
          <w:divsChild>
            <w:div w:id="301080435">
              <w:marLeft w:val="-75"/>
              <w:marRight w:val="0"/>
              <w:marTop w:val="30"/>
              <w:marBottom w:val="30"/>
              <w:divBdr>
                <w:top w:val="none" w:sz="0" w:space="0" w:color="auto"/>
                <w:left w:val="none" w:sz="0" w:space="0" w:color="auto"/>
                <w:bottom w:val="none" w:sz="0" w:space="0" w:color="auto"/>
                <w:right w:val="none" w:sz="0" w:space="0" w:color="auto"/>
              </w:divBdr>
              <w:divsChild>
                <w:div w:id="1624730842">
                  <w:marLeft w:val="0"/>
                  <w:marRight w:val="0"/>
                  <w:marTop w:val="0"/>
                  <w:marBottom w:val="0"/>
                  <w:divBdr>
                    <w:top w:val="none" w:sz="0" w:space="0" w:color="auto"/>
                    <w:left w:val="none" w:sz="0" w:space="0" w:color="auto"/>
                    <w:bottom w:val="none" w:sz="0" w:space="0" w:color="auto"/>
                    <w:right w:val="none" w:sz="0" w:space="0" w:color="auto"/>
                  </w:divBdr>
                  <w:divsChild>
                    <w:div w:id="34158994">
                      <w:marLeft w:val="0"/>
                      <w:marRight w:val="0"/>
                      <w:marTop w:val="0"/>
                      <w:marBottom w:val="0"/>
                      <w:divBdr>
                        <w:top w:val="none" w:sz="0" w:space="0" w:color="auto"/>
                        <w:left w:val="none" w:sz="0" w:space="0" w:color="auto"/>
                        <w:bottom w:val="none" w:sz="0" w:space="0" w:color="auto"/>
                        <w:right w:val="none" w:sz="0" w:space="0" w:color="auto"/>
                      </w:divBdr>
                    </w:div>
                    <w:div w:id="747191940">
                      <w:marLeft w:val="0"/>
                      <w:marRight w:val="0"/>
                      <w:marTop w:val="0"/>
                      <w:marBottom w:val="0"/>
                      <w:divBdr>
                        <w:top w:val="none" w:sz="0" w:space="0" w:color="auto"/>
                        <w:left w:val="none" w:sz="0" w:space="0" w:color="auto"/>
                        <w:bottom w:val="none" w:sz="0" w:space="0" w:color="auto"/>
                        <w:right w:val="none" w:sz="0" w:space="0" w:color="auto"/>
                      </w:divBdr>
                    </w:div>
                  </w:divsChild>
                </w:div>
                <w:div w:id="838882372">
                  <w:marLeft w:val="0"/>
                  <w:marRight w:val="0"/>
                  <w:marTop w:val="0"/>
                  <w:marBottom w:val="0"/>
                  <w:divBdr>
                    <w:top w:val="none" w:sz="0" w:space="0" w:color="auto"/>
                    <w:left w:val="none" w:sz="0" w:space="0" w:color="auto"/>
                    <w:bottom w:val="none" w:sz="0" w:space="0" w:color="auto"/>
                    <w:right w:val="none" w:sz="0" w:space="0" w:color="auto"/>
                  </w:divBdr>
                  <w:divsChild>
                    <w:div w:id="180777897">
                      <w:marLeft w:val="0"/>
                      <w:marRight w:val="0"/>
                      <w:marTop w:val="0"/>
                      <w:marBottom w:val="0"/>
                      <w:divBdr>
                        <w:top w:val="none" w:sz="0" w:space="0" w:color="auto"/>
                        <w:left w:val="none" w:sz="0" w:space="0" w:color="auto"/>
                        <w:bottom w:val="none" w:sz="0" w:space="0" w:color="auto"/>
                        <w:right w:val="none" w:sz="0" w:space="0" w:color="auto"/>
                      </w:divBdr>
                    </w:div>
                  </w:divsChild>
                </w:div>
                <w:div w:id="1802070108">
                  <w:marLeft w:val="0"/>
                  <w:marRight w:val="0"/>
                  <w:marTop w:val="0"/>
                  <w:marBottom w:val="0"/>
                  <w:divBdr>
                    <w:top w:val="none" w:sz="0" w:space="0" w:color="auto"/>
                    <w:left w:val="none" w:sz="0" w:space="0" w:color="auto"/>
                    <w:bottom w:val="none" w:sz="0" w:space="0" w:color="auto"/>
                    <w:right w:val="none" w:sz="0" w:space="0" w:color="auto"/>
                  </w:divBdr>
                  <w:divsChild>
                    <w:div w:id="1583682013">
                      <w:marLeft w:val="0"/>
                      <w:marRight w:val="0"/>
                      <w:marTop w:val="0"/>
                      <w:marBottom w:val="0"/>
                      <w:divBdr>
                        <w:top w:val="none" w:sz="0" w:space="0" w:color="auto"/>
                        <w:left w:val="none" w:sz="0" w:space="0" w:color="auto"/>
                        <w:bottom w:val="none" w:sz="0" w:space="0" w:color="auto"/>
                        <w:right w:val="none" w:sz="0" w:space="0" w:color="auto"/>
                      </w:divBdr>
                    </w:div>
                  </w:divsChild>
                </w:div>
                <w:div w:id="506673994">
                  <w:marLeft w:val="0"/>
                  <w:marRight w:val="0"/>
                  <w:marTop w:val="0"/>
                  <w:marBottom w:val="0"/>
                  <w:divBdr>
                    <w:top w:val="none" w:sz="0" w:space="0" w:color="auto"/>
                    <w:left w:val="none" w:sz="0" w:space="0" w:color="auto"/>
                    <w:bottom w:val="none" w:sz="0" w:space="0" w:color="auto"/>
                    <w:right w:val="none" w:sz="0" w:space="0" w:color="auto"/>
                  </w:divBdr>
                  <w:divsChild>
                    <w:div w:id="1172792895">
                      <w:marLeft w:val="0"/>
                      <w:marRight w:val="0"/>
                      <w:marTop w:val="0"/>
                      <w:marBottom w:val="0"/>
                      <w:divBdr>
                        <w:top w:val="none" w:sz="0" w:space="0" w:color="auto"/>
                        <w:left w:val="none" w:sz="0" w:space="0" w:color="auto"/>
                        <w:bottom w:val="none" w:sz="0" w:space="0" w:color="auto"/>
                        <w:right w:val="none" w:sz="0" w:space="0" w:color="auto"/>
                      </w:divBdr>
                    </w:div>
                  </w:divsChild>
                </w:div>
                <w:div w:id="520971524">
                  <w:marLeft w:val="0"/>
                  <w:marRight w:val="0"/>
                  <w:marTop w:val="0"/>
                  <w:marBottom w:val="0"/>
                  <w:divBdr>
                    <w:top w:val="none" w:sz="0" w:space="0" w:color="auto"/>
                    <w:left w:val="none" w:sz="0" w:space="0" w:color="auto"/>
                    <w:bottom w:val="none" w:sz="0" w:space="0" w:color="auto"/>
                    <w:right w:val="none" w:sz="0" w:space="0" w:color="auto"/>
                  </w:divBdr>
                  <w:divsChild>
                    <w:div w:id="761730831">
                      <w:marLeft w:val="0"/>
                      <w:marRight w:val="0"/>
                      <w:marTop w:val="0"/>
                      <w:marBottom w:val="0"/>
                      <w:divBdr>
                        <w:top w:val="none" w:sz="0" w:space="0" w:color="auto"/>
                        <w:left w:val="none" w:sz="0" w:space="0" w:color="auto"/>
                        <w:bottom w:val="none" w:sz="0" w:space="0" w:color="auto"/>
                        <w:right w:val="none" w:sz="0" w:space="0" w:color="auto"/>
                      </w:divBdr>
                    </w:div>
                  </w:divsChild>
                </w:div>
                <w:div w:id="1300186318">
                  <w:marLeft w:val="0"/>
                  <w:marRight w:val="0"/>
                  <w:marTop w:val="0"/>
                  <w:marBottom w:val="0"/>
                  <w:divBdr>
                    <w:top w:val="none" w:sz="0" w:space="0" w:color="auto"/>
                    <w:left w:val="none" w:sz="0" w:space="0" w:color="auto"/>
                    <w:bottom w:val="none" w:sz="0" w:space="0" w:color="auto"/>
                    <w:right w:val="none" w:sz="0" w:space="0" w:color="auto"/>
                  </w:divBdr>
                  <w:divsChild>
                    <w:div w:id="1862039853">
                      <w:marLeft w:val="0"/>
                      <w:marRight w:val="0"/>
                      <w:marTop w:val="0"/>
                      <w:marBottom w:val="0"/>
                      <w:divBdr>
                        <w:top w:val="none" w:sz="0" w:space="0" w:color="auto"/>
                        <w:left w:val="none" w:sz="0" w:space="0" w:color="auto"/>
                        <w:bottom w:val="none" w:sz="0" w:space="0" w:color="auto"/>
                        <w:right w:val="none" w:sz="0" w:space="0" w:color="auto"/>
                      </w:divBdr>
                    </w:div>
                  </w:divsChild>
                </w:div>
                <w:div w:id="490289509">
                  <w:marLeft w:val="0"/>
                  <w:marRight w:val="0"/>
                  <w:marTop w:val="0"/>
                  <w:marBottom w:val="0"/>
                  <w:divBdr>
                    <w:top w:val="none" w:sz="0" w:space="0" w:color="auto"/>
                    <w:left w:val="none" w:sz="0" w:space="0" w:color="auto"/>
                    <w:bottom w:val="none" w:sz="0" w:space="0" w:color="auto"/>
                    <w:right w:val="none" w:sz="0" w:space="0" w:color="auto"/>
                  </w:divBdr>
                  <w:divsChild>
                    <w:div w:id="763841302">
                      <w:marLeft w:val="0"/>
                      <w:marRight w:val="0"/>
                      <w:marTop w:val="0"/>
                      <w:marBottom w:val="0"/>
                      <w:divBdr>
                        <w:top w:val="none" w:sz="0" w:space="0" w:color="auto"/>
                        <w:left w:val="none" w:sz="0" w:space="0" w:color="auto"/>
                        <w:bottom w:val="none" w:sz="0" w:space="0" w:color="auto"/>
                        <w:right w:val="none" w:sz="0" w:space="0" w:color="auto"/>
                      </w:divBdr>
                    </w:div>
                  </w:divsChild>
                </w:div>
                <w:div w:id="1989477152">
                  <w:marLeft w:val="0"/>
                  <w:marRight w:val="0"/>
                  <w:marTop w:val="0"/>
                  <w:marBottom w:val="0"/>
                  <w:divBdr>
                    <w:top w:val="none" w:sz="0" w:space="0" w:color="auto"/>
                    <w:left w:val="none" w:sz="0" w:space="0" w:color="auto"/>
                    <w:bottom w:val="none" w:sz="0" w:space="0" w:color="auto"/>
                    <w:right w:val="none" w:sz="0" w:space="0" w:color="auto"/>
                  </w:divBdr>
                  <w:divsChild>
                    <w:div w:id="18006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000">
          <w:marLeft w:val="0"/>
          <w:marRight w:val="0"/>
          <w:marTop w:val="0"/>
          <w:marBottom w:val="0"/>
          <w:divBdr>
            <w:top w:val="none" w:sz="0" w:space="0" w:color="auto"/>
            <w:left w:val="none" w:sz="0" w:space="0" w:color="auto"/>
            <w:bottom w:val="none" w:sz="0" w:space="0" w:color="auto"/>
            <w:right w:val="none" w:sz="0" w:space="0" w:color="auto"/>
          </w:divBdr>
        </w:div>
        <w:div w:id="1417435125">
          <w:marLeft w:val="0"/>
          <w:marRight w:val="0"/>
          <w:marTop w:val="0"/>
          <w:marBottom w:val="0"/>
          <w:divBdr>
            <w:top w:val="none" w:sz="0" w:space="0" w:color="auto"/>
            <w:left w:val="none" w:sz="0" w:space="0" w:color="auto"/>
            <w:bottom w:val="none" w:sz="0" w:space="0" w:color="auto"/>
            <w:right w:val="none" w:sz="0" w:space="0" w:color="auto"/>
          </w:divBdr>
        </w:div>
        <w:div w:id="1779719554">
          <w:marLeft w:val="0"/>
          <w:marRight w:val="0"/>
          <w:marTop w:val="0"/>
          <w:marBottom w:val="0"/>
          <w:divBdr>
            <w:top w:val="none" w:sz="0" w:space="0" w:color="auto"/>
            <w:left w:val="none" w:sz="0" w:space="0" w:color="auto"/>
            <w:bottom w:val="none" w:sz="0" w:space="0" w:color="auto"/>
            <w:right w:val="none" w:sz="0" w:space="0" w:color="auto"/>
          </w:divBdr>
        </w:div>
        <w:div w:id="2009138514">
          <w:marLeft w:val="0"/>
          <w:marRight w:val="0"/>
          <w:marTop w:val="0"/>
          <w:marBottom w:val="0"/>
          <w:divBdr>
            <w:top w:val="none" w:sz="0" w:space="0" w:color="auto"/>
            <w:left w:val="none" w:sz="0" w:space="0" w:color="auto"/>
            <w:bottom w:val="none" w:sz="0" w:space="0" w:color="auto"/>
            <w:right w:val="none" w:sz="0" w:space="0" w:color="auto"/>
          </w:divBdr>
        </w:div>
        <w:div w:id="906309451">
          <w:marLeft w:val="0"/>
          <w:marRight w:val="0"/>
          <w:marTop w:val="0"/>
          <w:marBottom w:val="0"/>
          <w:divBdr>
            <w:top w:val="none" w:sz="0" w:space="0" w:color="auto"/>
            <w:left w:val="none" w:sz="0" w:space="0" w:color="auto"/>
            <w:bottom w:val="none" w:sz="0" w:space="0" w:color="auto"/>
            <w:right w:val="none" w:sz="0" w:space="0" w:color="auto"/>
          </w:divBdr>
        </w:div>
        <w:div w:id="1651057865">
          <w:marLeft w:val="0"/>
          <w:marRight w:val="0"/>
          <w:marTop w:val="0"/>
          <w:marBottom w:val="0"/>
          <w:divBdr>
            <w:top w:val="none" w:sz="0" w:space="0" w:color="auto"/>
            <w:left w:val="none" w:sz="0" w:space="0" w:color="auto"/>
            <w:bottom w:val="none" w:sz="0" w:space="0" w:color="auto"/>
            <w:right w:val="none" w:sz="0" w:space="0" w:color="auto"/>
          </w:divBdr>
        </w:div>
        <w:div w:id="1104575578">
          <w:marLeft w:val="0"/>
          <w:marRight w:val="0"/>
          <w:marTop w:val="0"/>
          <w:marBottom w:val="0"/>
          <w:divBdr>
            <w:top w:val="none" w:sz="0" w:space="0" w:color="auto"/>
            <w:left w:val="none" w:sz="0" w:space="0" w:color="auto"/>
            <w:bottom w:val="none" w:sz="0" w:space="0" w:color="auto"/>
            <w:right w:val="none" w:sz="0" w:space="0" w:color="auto"/>
          </w:divBdr>
        </w:div>
        <w:div w:id="1021514693">
          <w:marLeft w:val="0"/>
          <w:marRight w:val="0"/>
          <w:marTop w:val="0"/>
          <w:marBottom w:val="0"/>
          <w:divBdr>
            <w:top w:val="none" w:sz="0" w:space="0" w:color="auto"/>
            <w:left w:val="none" w:sz="0" w:space="0" w:color="auto"/>
            <w:bottom w:val="none" w:sz="0" w:space="0" w:color="auto"/>
            <w:right w:val="none" w:sz="0" w:space="0" w:color="auto"/>
          </w:divBdr>
        </w:div>
        <w:div w:id="1983196668">
          <w:marLeft w:val="0"/>
          <w:marRight w:val="0"/>
          <w:marTop w:val="0"/>
          <w:marBottom w:val="0"/>
          <w:divBdr>
            <w:top w:val="none" w:sz="0" w:space="0" w:color="auto"/>
            <w:left w:val="none" w:sz="0" w:space="0" w:color="auto"/>
            <w:bottom w:val="none" w:sz="0" w:space="0" w:color="auto"/>
            <w:right w:val="none" w:sz="0" w:space="0" w:color="auto"/>
          </w:divBdr>
        </w:div>
        <w:div w:id="742263054">
          <w:marLeft w:val="0"/>
          <w:marRight w:val="0"/>
          <w:marTop w:val="0"/>
          <w:marBottom w:val="0"/>
          <w:divBdr>
            <w:top w:val="none" w:sz="0" w:space="0" w:color="auto"/>
            <w:left w:val="none" w:sz="0" w:space="0" w:color="auto"/>
            <w:bottom w:val="none" w:sz="0" w:space="0" w:color="auto"/>
            <w:right w:val="none" w:sz="0" w:space="0" w:color="auto"/>
          </w:divBdr>
        </w:div>
        <w:div w:id="1585063977">
          <w:marLeft w:val="0"/>
          <w:marRight w:val="0"/>
          <w:marTop w:val="0"/>
          <w:marBottom w:val="0"/>
          <w:divBdr>
            <w:top w:val="none" w:sz="0" w:space="0" w:color="auto"/>
            <w:left w:val="none" w:sz="0" w:space="0" w:color="auto"/>
            <w:bottom w:val="none" w:sz="0" w:space="0" w:color="auto"/>
            <w:right w:val="none" w:sz="0" w:space="0" w:color="auto"/>
          </w:divBdr>
        </w:div>
        <w:div w:id="1139880214">
          <w:marLeft w:val="0"/>
          <w:marRight w:val="0"/>
          <w:marTop w:val="0"/>
          <w:marBottom w:val="0"/>
          <w:divBdr>
            <w:top w:val="none" w:sz="0" w:space="0" w:color="auto"/>
            <w:left w:val="none" w:sz="0" w:space="0" w:color="auto"/>
            <w:bottom w:val="none" w:sz="0" w:space="0" w:color="auto"/>
            <w:right w:val="none" w:sz="0" w:space="0" w:color="auto"/>
          </w:divBdr>
        </w:div>
        <w:div w:id="713237120">
          <w:marLeft w:val="0"/>
          <w:marRight w:val="0"/>
          <w:marTop w:val="0"/>
          <w:marBottom w:val="0"/>
          <w:divBdr>
            <w:top w:val="none" w:sz="0" w:space="0" w:color="auto"/>
            <w:left w:val="none" w:sz="0" w:space="0" w:color="auto"/>
            <w:bottom w:val="none" w:sz="0" w:space="0" w:color="auto"/>
            <w:right w:val="none" w:sz="0" w:space="0" w:color="auto"/>
          </w:divBdr>
        </w:div>
        <w:div w:id="389304456">
          <w:marLeft w:val="0"/>
          <w:marRight w:val="0"/>
          <w:marTop w:val="0"/>
          <w:marBottom w:val="0"/>
          <w:divBdr>
            <w:top w:val="none" w:sz="0" w:space="0" w:color="auto"/>
            <w:left w:val="none" w:sz="0" w:space="0" w:color="auto"/>
            <w:bottom w:val="none" w:sz="0" w:space="0" w:color="auto"/>
            <w:right w:val="none" w:sz="0" w:space="0" w:color="auto"/>
          </w:divBdr>
        </w:div>
        <w:div w:id="69155498">
          <w:marLeft w:val="0"/>
          <w:marRight w:val="0"/>
          <w:marTop w:val="0"/>
          <w:marBottom w:val="0"/>
          <w:divBdr>
            <w:top w:val="none" w:sz="0" w:space="0" w:color="auto"/>
            <w:left w:val="none" w:sz="0" w:space="0" w:color="auto"/>
            <w:bottom w:val="none" w:sz="0" w:space="0" w:color="auto"/>
            <w:right w:val="none" w:sz="0" w:space="0" w:color="auto"/>
          </w:divBdr>
        </w:div>
        <w:div w:id="877010823">
          <w:marLeft w:val="0"/>
          <w:marRight w:val="0"/>
          <w:marTop w:val="0"/>
          <w:marBottom w:val="0"/>
          <w:divBdr>
            <w:top w:val="none" w:sz="0" w:space="0" w:color="auto"/>
            <w:left w:val="none" w:sz="0" w:space="0" w:color="auto"/>
            <w:bottom w:val="none" w:sz="0" w:space="0" w:color="auto"/>
            <w:right w:val="none" w:sz="0" w:space="0" w:color="auto"/>
          </w:divBdr>
        </w:div>
        <w:div w:id="440421581">
          <w:marLeft w:val="0"/>
          <w:marRight w:val="0"/>
          <w:marTop w:val="0"/>
          <w:marBottom w:val="0"/>
          <w:divBdr>
            <w:top w:val="none" w:sz="0" w:space="0" w:color="auto"/>
            <w:left w:val="none" w:sz="0" w:space="0" w:color="auto"/>
            <w:bottom w:val="none" w:sz="0" w:space="0" w:color="auto"/>
            <w:right w:val="none" w:sz="0" w:space="0" w:color="auto"/>
          </w:divBdr>
        </w:div>
        <w:div w:id="1965036160">
          <w:marLeft w:val="0"/>
          <w:marRight w:val="0"/>
          <w:marTop w:val="0"/>
          <w:marBottom w:val="0"/>
          <w:divBdr>
            <w:top w:val="none" w:sz="0" w:space="0" w:color="auto"/>
            <w:left w:val="none" w:sz="0" w:space="0" w:color="auto"/>
            <w:bottom w:val="none" w:sz="0" w:space="0" w:color="auto"/>
            <w:right w:val="none" w:sz="0" w:space="0" w:color="auto"/>
          </w:divBdr>
        </w:div>
        <w:div w:id="1150052768">
          <w:marLeft w:val="0"/>
          <w:marRight w:val="0"/>
          <w:marTop w:val="0"/>
          <w:marBottom w:val="0"/>
          <w:divBdr>
            <w:top w:val="none" w:sz="0" w:space="0" w:color="auto"/>
            <w:left w:val="none" w:sz="0" w:space="0" w:color="auto"/>
            <w:bottom w:val="none" w:sz="0" w:space="0" w:color="auto"/>
            <w:right w:val="none" w:sz="0" w:space="0" w:color="auto"/>
          </w:divBdr>
        </w:div>
      </w:divsChild>
    </w:div>
    <w:div w:id="1607612021">
      <w:bodyDiv w:val="1"/>
      <w:marLeft w:val="0"/>
      <w:marRight w:val="0"/>
      <w:marTop w:val="0"/>
      <w:marBottom w:val="0"/>
      <w:divBdr>
        <w:top w:val="none" w:sz="0" w:space="0" w:color="auto"/>
        <w:left w:val="none" w:sz="0" w:space="0" w:color="auto"/>
        <w:bottom w:val="none" w:sz="0" w:space="0" w:color="auto"/>
        <w:right w:val="none" w:sz="0" w:space="0" w:color="auto"/>
      </w:divBdr>
    </w:div>
    <w:div w:id="1762407214">
      <w:bodyDiv w:val="1"/>
      <w:marLeft w:val="0"/>
      <w:marRight w:val="0"/>
      <w:marTop w:val="0"/>
      <w:marBottom w:val="0"/>
      <w:divBdr>
        <w:top w:val="none" w:sz="0" w:space="0" w:color="auto"/>
        <w:left w:val="none" w:sz="0" w:space="0" w:color="auto"/>
        <w:bottom w:val="none" w:sz="0" w:space="0" w:color="auto"/>
        <w:right w:val="none" w:sz="0" w:space="0" w:color="auto"/>
      </w:divBdr>
    </w:div>
    <w:div w:id="20762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url?sa=i&amp;rct=j&amp;q=&amp;esrc=s&amp;source=images&amp;cd=&amp;cad=rja&amp;uact=8&amp;ved=0CAcQjRxqFQoTCKPJjNqPlscCFYK4gAodQhwF0A&amp;url=https://www.balancetrack.org/checking/ch3.html&amp;ei=ejLEVaOkNILxggTCuJSADQ&amp;psig=AFQjCNHfXkm7wmTx_k7Ep2LrbImCxU8HQg&amp;ust=1439007575447416" TargetMode="Externa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1B86FA-F098-4340-A566-25188B9B80F0}">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10</Pages>
  <Words>2385</Words>
  <Characters>13597</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Wolfe</dc:creator>
  <cp:lastModifiedBy>Rachel Williams</cp:lastModifiedBy>
  <cp:revision>2</cp:revision>
  <cp:lastPrinted>2017-11-13T15:18:00Z</cp:lastPrinted>
  <dcterms:created xsi:type="dcterms:W3CDTF">2017-11-17T21:16:00Z</dcterms:created>
  <dcterms:modified xsi:type="dcterms:W3CDTF">2017-11-17T21:16:00Z</dcterms:modified>
</cp:coreProperties>
</file>